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CE" w:rsidRDefault="000C44CE" w:rsidP="00E36BD7">
      <w:pPr>
        <w:pBdr>
          <w:bottom w:val="single" w:sz="6" w:space="4" w:color="DDDDDD"/>
        </w:pBdr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A264F"/>
          <w:sz w:val="35"/>
          <w:szCs w:val="35"/>
        </w:rPr>
      </w:pPr>
      <w:r>
        <w:rPr>
          <w:rFonts w:ascii="Arial" w:eastAsia="Times New Roman" w:hAnsi="Arial" w:cs="Arial"/>
          <w:b/>
          <w:bCs/>
          <w:color w:val="0A264F"/>
          <w:sz w:val="35"/>
          <w:szCs w:val="35"/>
        </w:rPr>
        <w:t>Информация о проведении работ по выявлению правообладателей ранее учтенных объектов недвижимости</w:t>
      </w:r>
    </w:p>
    <w:p w:rsidR="000C44CE" w:rsidRDefault="000C44CE" w:rsidP="00601A07">
      <w:pPr>
        <w:spacing w:after="15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Уважаемые граждане!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  </w:t>
      </w:r>
      <w:proofErr w:type="gramStart"/>
      <w:r w:rsidR="000C44CE">
        <w:rPr>
          <w:rFonts w:ascii="Arial" w:eastAsia="Times New Roman" w:hAnsi="Arial" w:cs="Arial"/>
          <w:color w:val="444444"/>
          <w:sz w:val="21"/>
          <w:szCs w:val="21"/>
        </w:rPr>
        <w:t>В связи с вступлением в силу Федерального закона от 30.12.2020 № 518-ФЗ «О внесении изменений в отдельные законодательные акты Российской Федерации» 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администрация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Титовского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 сельсовета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Егорьевского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 района Алтайского края  информирует о проведении работ по выявлению правообладателей ранее учтенных объектов недвижимости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 (права на которые возникли до 31 января 1998 года) и обеспечению внесения в Единый государственный реестр недвижимости (далее - ЕГРН) сведений о них.</w:t>
      </w:r>
      <w:proofErr w:type="gramEnd"/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Работы проводятся в отношении следующих объектов недвижимости:</w:t>
      </w:r>
    </w:p>
    <w:p w:rsidR="000C44CE" w:rsidRDefault="000C44CE" w:rsidP="00601A07">
      <w:pPr>
        <w:numPr>
          <w:ilvl w:val="0"/>
          <w:numId w:val="1"/>
        </w:numPr>
        <w:spacing w:after="0" w:line="240" w:lineRule="auto"/>
        <w:ind w:left="18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земельных участков;</w:t>
      </w:r>
    </w:p>
    <w:p w:rsidR="000C44CE" w:rsidRDefault="000C44CE" w:rsidP="00601A07">
      <w:pPr>
        <w:numPr>
          <w:ilvl w:val="0"/>
          <w:numId w:val="1"/>
        </w:numPr>
        <w:spacing w:after="0" w:line="240" w:lineRule="auto"/>
        <w:ind w:left="18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объектов капитального строительства (зданий, строений, сооружений);</w:t>
      </w:r>
    </w:p>
    <w:p w:rsidR="000C44CE" w:rsidRDefault="000C44CE" w:rsidP="00601A07">
      <w:pPr>
        <w:numPr>
          <w:ilvl w:val="0"/>
          <w:numId w:val="1"/>
        </w:numPr>
        <w:spacing w:after="0" w:line="240" w:lineRule="auto"/>
        <w:ind w:left="18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помещений;</w:t>
      </w:r>
    </w:p>
    <w:p w:rsidR="000C44CE" w:rsidRDefault="000C44CE" w:rsidP="00601A07">
      <w:pPr>
        <w:numPr>
          <w:ilvl w:val="0"/>
          <w:numId w:val="1"/>
        </w:numPr>
        <w:spacing w:after="0" w:line="240" w:lineRule="auto"/>
        <w:ind w:left="180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объектов недвижимости, которые отсутствуют в ЕГРН (не поставлены на государственный кадастровый учет), но информация о правах на которые имеется в ресурсах налоговых органов.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  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Целью данных работ является повышение степени защиты прав собственности граждан и организаций. Внесение в ЕГРН сведений о правообладателях, в том числе адресах электронной почты, почтовых адресах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    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Уважаемые граждане, в случае если права на принадлежащие вам объекты недвижимости не зарегистрированы в ЕГРН, 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вам следует обратиться в </w:t>
      </w:r>
      <w:r w:rsidR="00316DD4">
        <w:rPr>
          <w:rFonts w:ascii="Arial" w:eastAsia="Times New Roman" w:hAnsi="Arial" w:cs="Arial"/>
          <w:b/>
          <w:bCs/>
          <w:color w:val="444444"/>
          <w:sz w:val="21"/>
        </w:rPr>
        <w:t xml:space="preserve">администрацию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Титовского</w:t>
      </w:r>
      <w:r w:rsidR="00316DD4">
        <w:rPr>
          <w:rFonts w:ascii="Arial" w:eastAsia="Times New Roman" w:hAnsi="Arial" w:cs="Arial"/>
          <w:b/>
          <w:bCs/>
          <w:color w:val="444444"/>
          <w:sz w:val="21"/>
        </w:rPr>
        <w:t xml:space="preserve"> сельсовета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Егорьевского</w:t>
      </w:r>
      <w:r w:rsidR="00316DD4">
        <w:rPr>
          <w:rFonts w:ascii="Arial" w:eastAsia="Times New Roman" w:hAnsi="Arial" w:cs="Arial"/>
          <w:b/>
          <w:bCs/>
          <w:color w:val="444444"/>
          <w:sz w:val="21"/>
        </w:rPr>
        <w:t xml:space="preserve"> района Алтайского  края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 лично или посредством почтовой связи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 по адресу: 658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288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, Алтайский край,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Егорьевский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 район, с.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Титовка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, ул.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Жданова, 54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, Администрация </w:t>
      </w:r>
      <w:r w:rsidR="007E30B7">
        <w:rPr>
          <w:rFonts w:ascii="Arial" w:eastAsia="Times New Roman" w:hAnsi="Arial" w:cs="Arial"/>
          <w:b/>
          <w:bCs/>
          <w:color w:val="444444"/>
          <w:sz w:val="21"/>
        </w:rPr>
        <w:t>Титовского</w:t>
      </w:r>
      <w:r w:rsidR="004530C8">
        <w:rPr>
          <w:rFonts w:ascii="Arial" w:eastAsia="Times New Roman" w:hAnsi="Arial" w:cs="Arial"/>
          <w:b/>
          <w:bCs/>
          <w:color w:val="444444"/>
          <w:sz w:val="21"/>
        </w:rPr>
        <w:t xml:space="preserve"> сельсовета</w:t>
      </w:r>
      <w:proofErr w:type="gramStart"/>
      <w:r w:rsidR="004530C8">
        <w:rPr>
          <w:rFonts w:ascii="Arial" w:eastAsia="Times New Roman" w:hAnsi="Arial" w:cs="Arial"/>
          <w:b/>
          <w:bCs/>
          <w:color w:val="444444"/>
          <w:sz w:val="21"/>
        </w:rPr>
        <w:t>.</w:t>
      </w:r>
      <w:proofErr w:type="gramEnd"/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 </w:t>
      </w:r>
      <w:proofErr w:type="gramStart"/>
      <w:r w:rsidR="000C44CE">
        <w:rPr>
          <w:rFonts w:ascii="Arial" w:eastAsia="Times New Roman" w:hAnsi="Arial" w:cs="Arial"/>
          <w:b/>
          <w:bCs/>
          <w:color w:val="444444"/>
          <w:sz w:val="21"/>
        </w:rPr>
        <w:t>с</w:t>
      </w:r>
      <w:proofErr w:type="gramEnd"/>
      <w:r w:rsidR="000C44CE">
        <w:rPr>
          <w:rFonts w:ascii="Arial" w:eastAsia="Times New Roman" w:hAnsi="Arial" w:cs="Arial"/>
          <w:b/>
          <w:bCs/>
          <w:color w:val="444444"/>
          <w:sz w:val="21"/>
        </w:rPr>
        <w:t xml:space="preserve"> уведомлением о вручении с целью предоставления сведений, документов, подтверждающих права на объекты недвижимости, а также сведений о почтовом адресе, адресе электронной почты, документах, </w:t>
      </w:r>
      <w:r w:rsidR="00316DD4">
        <w:rPr>
          <w:rFonts w:ascii="Arial" w:eastAsia="Times New Roman" w:hAnsi="Arial" w:cs="Arial"/>
          <w:b/>
          <w:bCs/>
          <w:color w:val="444444"/>
          <w:sz w:val="21"/>
        </w:rPr>
        <w:t>удостоверяющих личность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>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Указанные сведения о правообладателях, документах, подтверждающих права, могут быть представлены как самими правообладателями, так и лицами, чьи права и законные интересы могут быть затронуты в связи с выявлением правообладателей.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  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Также 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>рекомендуем вам самостоятельно обратиться за государственной регистрацией ранее возникшего права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, поскольку регистрация прав собственности на объекты недвижимости защитит вас от юридических проблем при:</w:t>
      </w:r>
      <w:bookmarkStart w:id="0" w:name="_GoBack"/>
      <w:bookmarkEnd w:id="0"/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1. Передаче объектов недвижимости по наследству.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2. Совершении сделок с объектами недвижимости.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3. Получении разрешений на строительство на земельных участках зданий и сооружений.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4. Получении кредита под залог объекта недвижимости.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5. Решении межевых споров с соседями.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       </w:t>
      </w:r>
      <w:r w:rsidR="000C44CE">
        <w:rPr>
          <w:rFonts w:ascii="Arial" w:eastAsia="Times New Roman" w:hAnsi="Arial" w:cs="Arial"/>
          <w:color w:val="444444"/>
          <w:sz w:val="21"/>
          <w:szCs w:val="21"/>
        </w:rPr>
        <w:t>В этом случае нужно обратиться в ближайший офис МФЦ с паспортом и правоустанавливающим документом, в котором специалисты помогут написать вам соответствующее заявление.</w:t>
      </w:r>
    </w:p>
    <w:p w:rsidR="000C44CE" w:rsidRDefault="00601A07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444444"/>
          <w:sz w:val="21"/>
        </w:rPr>
        <w:t xml:space="preserve">    </w:t>
      </w:r>
      <w:r w:rsidR="000C44CE">
        <w:rPr>
          <w:rFonts w:ascii="Arial" w:eastAsia="Times New Roman" w:hAnsi="Arial" w:cs="Arial"/>
          <w:b/>
          <w:bCs/>
          <w:color w:val="444444"/>
          <w:sz w:val="21"/>
        </w:rPr>
        <w:t>Обращаем ваше внимание, что госпошлина за государственную регистрацию права на объект недвижимости, возникшего до 31.01.1998, не взимается.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Контактные данные: 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 xml:space="preserve">Администрация 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>Титовского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 xml:space="preserve"> </w:t>
      </w:r>
      <w:r w:rsidR="00601A07">
        <w:rPr>
          <w:rFonts w:ascii="Arial" w:eastAsia="Times New Roman" w:hAnsi="Arial" w:cs="Arial"/>
          <w:color w:val="444444"/>
          <w:sz w:val="21"/>
          <w:szCs w:val="21"/>
        </w:rPr>
        <w:t xml:space="preserve">сельсовета 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>Егорьевского</w:t>
      </w:r>
      <w:r w:rsidR="00601A07">
        <w:rPr>
          <w:rFonts w:ascii="Arial" w:eastAsia="Times New Roman" w:hAnsi="Arial" w:cs="Arial"/>
          <w:color w:val="444444"/>
          <w:sz w:val="21"/>
          <w:szCs w:val="21"/>
        </w:rPr>
        <w:t xml:space="preserve"> района 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>Алтайского края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Режим работы: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раб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>очие дни: пн.- пт. с 09.00 до 17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>.00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>, обед: с 13.00 до 14.00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>сб., вс. – выходной.</w:t>
      </w:r>
    </w:p>
    <w:p w:rsidR="000C44CE" w:rsidRDefault="000C44CE" w:rsidP="00601A07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1"/>
          <w:szCs w:val="21"/>
        </w:rPr>
      </w:pPr>
      <w:r>
        <w:rPr>
          <w:rFonts w:ascii="Arial" w:eastAsia="Times New Roman" w:hAnsi="Arial" w:cs="Arial"/>
          <w:color w:val="444444"/>
          <w:sz w:val="21"/>
          <w:szCs w:val="21"/>
        </w:rPr>
        <w:t xml:space="preserve">Телефон: 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>8(385-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>60</w:t>
      </w:r>
      <w:r w:rsidR="00F05D31">
        <w:rPr>
          <w:rFonts w:ascii="Arial" w:eastAsia="Times New Roman" w:hAnsi="Arial" w:cs="Arial"/>
          <w:color w:val="444444"/>
          <w:sz w:val="21"/>
          <w:szCs w:val="21"/>
        </w:rPr>
        <w:t>)</w:t>
      </w:r>
      <w:r w:rsidR="007E30B7">
        <w:rPr>
          <w:rFonts w:ascii="Arial" w:eastAsia="Times New Roman" w:hAnsi="Arial" w:cs="Arial"/>
          <w:color w:val="444444"/>
          <w:sz w:val="21"/>
          <w:szCs w:val="21"/>
        </w:rPr>
        <w:t xml:space="preserve"> 24-3-36</w:t>
      </w:r>
    </w:p>
    <w:p w:rsidR="000C44CE" w:rsidRDefault="000C44CE" w:rsidP="00601A07">
      <w:pPr>
        <w:spacing w:after="0" w:line="240" w:lineRule="auto"/>
      </w:pPr>
    </w:p>
    <w:p w:rsidR="00E92FE4" w:rsidRDefault="00E92FE4" w:rsidP="00601A07">
      <w:pPr>
        <w:spacing w:after="0" w:line="240" w:lineRule="auto"/>
      </w:pPr>
    </w:p>
    <w:sectPr w:rsidR="00E92FE4" w:rsidSect="002E1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1799D"/>
    <w:multiLevelType w:val="multilevel"/>
    <w:tmpl w:val="BF66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44CE"/>
    <w:rsid w:val="000C44CE"/>
    <w:rsid w:val="002402F6"/>
    <w:rsid w:val="002E1E38"/>
    <w:rsid w:val="00316DD4"/>
    <w:rsid w:val="004530C8"/>
    <w:rsid w:val="00601A07"/>
    <w:rsid w:val="007E30B7"/>
    <w:rsid w:val="00E36BD7"/>
    <w:rsid w:val="00E92FE4"/>
    <w:rsid w:val="00F0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Jilino2</dc:creator>
  <cp:keywords/>
  <dc:description/>
  <cp:lastModifiedBy>СельсоветТ</cp:lastModifiedBy>
  <cp:revision>4</cp:revision>
  <cp:lastPrinted>2023-03-13T04:11:00Z</cp:lastPrinted>
  <dcterms:created xsi:type="dcterms:W3CDTF">2023-03-15T05:44:00Z</dcterms:created>
  <dcterms:modified xsi:type="dcterms:W3CDTF">2023-03-29T07:26:00Z</dcterms:modified>
</cp:coreProperties>
</file>