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</w:p>
    <w:p w:rsidR="005E625E" w:rsidRPr="005E625E" w:rsidRDefault="005E625E" w:rsidP="005E62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5E625E" w:rsidRPr="005E625E" w:rsidRDefault="005E625E" w:rsidP="005E62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5E625E" w:rsidRPr="005E625E" w:rsidRDefault="005E625E" w:rsidP="005E62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E625E" w:rsidRPr="005E625E" w:rsidRDefault="005E625E" w:rsidP="005E62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5E625E" w:rsidRPr="005E625E" w:rsidRDefault="005E625E" w:rsidP="005E62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 2020 года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17</w:t>
      </w: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с. Титовка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Ind w:w="114" w:type="dxa"/>
        <w:tblLayout w:type="fixed"/>
        <w:tblLook w:val="04A0" w:firstRow="1" w:lastRow="0" w:firstColumn="1" w:lastColumn="0" w:noHBand="0" w:noVBand="1"/>
      </w:tblPr>
      <w:tblGrid>
        <w:gridCol w:w="3975"/>
        <w:gridCol w:w="5658"/>
      </w:tblGrid>
      <w:tr w:rsidR="00A30347" w:rsidRPr="00A30347" w:rsidTr="00A30347">
        <w:tc>
          <w:tcPr>
            <w:tcW w:w="3975" w:type="dxa"/>
            <w:hideMark/>
          </w:tcPr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Об утверждении Соглашения </w:t>
            </w:r>
            <w:r w:rsidRPr="00A30347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eastAsia="zh-CN"/>
              </w:rPr>
              <w:t>о передаче о</w:t>
            </w:r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существления части полномочий администрации Егорьевского района Алтайского края по решению вопросов местного значения в области организации в границах поселения электро-, тепл</w:t>
            </w:r>
            <w:proofErr w:type="gramStart"/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о-</w:t>
            </w:r>
            <w:proofErr w:type="gramEnd"/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на территории муниципального образования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Титовский</w:t>
            </w:r>
            <w:proofErr w:type="spellEnd"/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A303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сельсовета Егорьевского района Алтайского края </w:t>
            </w:r>
          </w:p>
        </w:tc>
        <w:tc>
          <w:tcPr>
            <w:tcW w:w="5658" w:type="dxa"/>
          </w:tcPr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ого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Алтайского края, </w:t>
      </w:r>
      <w:proofErr w:type="spellStart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сельский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 депутатов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Алтайского края РЕШИЛ: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Принять к исполнению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часть полномочий администрации Егорьевского района Алтайского края по решению вопросов местного значения в области организации в границах поселения электро-, тепл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о-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Федерации на территории муниципального образования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сроком на 12 месяцев с 1 января 2021 года по 31 декабря 2021 года включительно.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Утвердить Соглашение </w:t>
      </w:r>
      <w:r w:rsidRPr="00A30347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о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передаче осуществления части полномочий администрации Егорьевского района Алтайского края по решению вопросов местного значения в области организации в границах поселения электро-, тепл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о-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на территории муниципального образования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администрации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 </w:t>
      </w:r>
      <w:r w:rsidRPr="00A3034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zh-CN"/>
        </w:rPr>
        <w:t>(прилагается)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3. Обнародовать настоящее решение на официальном сайте администрации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 Алтайского края.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выполнением настоящего решения возложить на комиссию </w:t>
      </w:r>
      <w:proofErr w:type="spellStart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Совета депутатов по бюджету, налоговой и кредитной политике (</w:t>
      </w:r>
      <w:r w:rsidR="005E625E">
        <w:rPr>
          <w:rFonts w:ascii="Times New Roman" w:eastAsia="Times New Roman" w:hAnsi="Times New Roman" w:cs="Times New Roman"/>
          <w:sz w:val="28"/>
          <w:szCs w:val="28"/>
          <w:lang w:eastAsia="zh-CN"/>
        </w:rPr>
        <w:t>В. А. Ломов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A30347" w:rsidRPr="00A30347" w:rsidRDefault="00A30347" w:rsidP="00A30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5E625E" w:rsidP="00A30347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муниципального образования                                       В. Б. Калинович</w:t>
      </w:r>
    </w:p>
    <w:p w:rsidR="00A30347" w:rsidRPr="00A30347" w:rsidRDefault="00A30347" w:rsidP="00A30347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Default="00A30347" w:rsidP="00A303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E625E" w:rsidRDefault="005E625E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E625E" w:rsidRDefault="005E625E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E625E" w:rsidRDefault="005E625E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bookmarkStart w:id="0" w:name="_GoBack"/>
      <w:bookmarkEnd w:id="0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СОГЛАШЕНИЕ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 передаче о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существления части полномочий администрации Егорьевского района Алтайского края по решению вопросов местного значения в области  организации в границах поселения электро-, тепл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о-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на территории муниципального образования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администрации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</w:t>
      </w:r>
    </w:p>
    <w:p w:rsidR="00A30347" w:rsidRPr="00A30347" w:rsidRDefault="00A30347" w:rsidP="00A30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                                                   село Новоегорьевское</w:t>
      </w:r>
    </w:p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Егорьевского района Алтайского края, именуемая в дальнейшем «Район», в лице главы района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Нуйкина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Максима Валерьевича, действующего на основании Устава муниципального образования Егорьевский район Алтайского края, с одной стороны, и администрация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, с другой стороны, совместно именуемые «Стороны», заключили настоящее Соглашение о нижеследующем:</w:t>
      </w:r>
    </w:p>
    <w:p w:rsidR="00A30347" w:rsidRPr="00A30347" w:rsidRDefault="00A30347" w:rsidP="00A30347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Предмет Соглашения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Предметом настоящего Соглашения является передача Районом Поселению осуществления следующих полномочий: организация в границах поселения электро-, тепл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о-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на территории муниципального образования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2. Общий объем межбюджетных трансфертов, предоставляемых из бюджета Района бюджету Поселения для исполнения полномочий, указанных в пункте 1 настоящего раздела 1, определяется в приложении к настоящему соглашению.</w:t>
      </w:r>
    </w:p>
    <w:p w:rsidR="00A30347" w:rsidRPr="00A30347" w:rsidRDefault="00A30347" w:rsidP="00A303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2. Срок осуществления полномочий</w:t>
      </w:r>
    </w:p>
    <w:p w:rsidR="00A30347" w:rsidRPr="00A30347" w:rsidRDefault="00A30347" w:rsidP="00A303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Поселение осуществляет полномочия, предусмотренные разделом 1 настоящего Соглашения, с 01 января 2021 года по 31 декабря 2021 года.</w:t>
      </w:r>
    </w:p>
    <w:p w:rsidR="00A30347" w:rsidRPr="00A30347" w:rsidRDefault="00A30347" w:rsidP="00A303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3. Права и обязанности Сторон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Район обязан перечислять денежные средства Поселению в виде межбюджетных трансфертов ежеквартально до 20 числа второго месяца квартала.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2. Район вправе:</w:t>
      </w:r>
    </w:p>
    <w:p w:rsidR="00A30347" w:rsidRPr="00A30347" w:rsidRDefault="00A30347" w:rsidP="00A30347">
      <w:pPr>
        <w:numPr>
          <w:ilvl w:val="0"/>
          <w:numId w:val="2"/>
        </w:num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1) передавать имущество для осуществления переданных полномочий; </w:t>
      </w:r>
    </w:p>
    <w:p w:rsidR="00A30347" w:rsidRPr="00A30347" w:rsidRDefault="00A30347" w:rsidP="00A30347">
      <w:pPr>
        <w:numPr>
          <w:ilvl w:val="0"/>
          <w:numId w:val="2"/>
        </w:num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2) контролировать осуществление Поселением полномочий, указанных в разделе 1 настоящего Соглашения, а также своевременное целевое использование предоставленных на эти цели денежных средств и имущества (в случае передачи имущества);</w:t>
      </w:r>
    </w:p>
    <w:p w:rsidR="00A30347" w:rsidRPr="00A30347" w:rsidRDefault="00A30347" w:rsidP="00A30347">
      <w:pPr>
        <w:numPr>
          <w:ilvl w:val="0"/>
          <w:numId w:val="2"/>
        </w:num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3) оказывать методическую помощь в осуществлении Поселением переданных полномочий.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3. Поселение обязано: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1) осуществлять переданные полномочия в пределах предоставленных межбюджетных трансфертов;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2) распоряжаться переданными ему финансовыми средствами по целевому назначению;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3) представлять документы и иную информацию, в том числе отчетную, связанную с выполнением переданных полномочий, ежемесячно до 08 числа месяца, следующего 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за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отчетным</w:t>
      </w:r>
      <w:r w:rsidRPr="00A30347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Поселение вправе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4. Порядок определения объема межбюджетных трансфертов</w:t>
      </w:r>
    </w:p>
    <w:p w:rsidR="00A30347" w:rsidRPr="00A30347" w:rsidRDefault="00A30347" w:rsidP="00A30347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5. Основания и порядок прекращения, расторжения, продления или</w:t>
      </w:r>
    </w:p>
    <w:p w:rsidR="00A30347" w:rsidRPr="00A30347" w:rsidRDefault="00A30347" w:rsidP="00A30347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приостановления Соглашения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Соглашение может быть досрочно расторгнуто: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1) по соглашению Сторон;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 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В случае если решением представительного органа Района о бюджете на очередной финансовый год не будут утверждены межбюджетные трансферты бюджету Поселения, предусмотренные настоящим Соглашением, действие Соглашения приостанавливается с начала указанного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финансового года до даты утверждения соответствующих межбюджетных трансфертов.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6. В случае отказа другой Стороны расторгнуть Соглашение либо неполучения ответа в срок, указанный в уведомлении (а при его отсутствии – в двадцатидневный срок), требование о расторжении Соглашения может быть заявлено Стороной в суд.  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7. При прекращении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A30347" w:rsidRPr="00A30347" w:rsidRDefault="00A30347" w:rsidP="00A3034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6. Ответственность за нарушение настоящего Соглашения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В случае нарушения сроков перечисления межбюджетных трансфертов, предусмотренных приложением к настоящему соглашению, Район уплачивает Поселению пени в размере</w:t>
      </w:r>
      <w:r w:rsidRPr="00A30347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,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определяемом ставкой рефинансирования Банка России, действовавшей в соответствующие периоды</w:t>
      </w:r>
      <w:r w:rsidRPr="00A30347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3. В случае неисполнения либо ненадлежащего исполнения Поселением своих обязательств по настоящему Соглашению Поселение возмещает  Району понесенные убытки.</w:t>
      </w:r>
    </w:p>
    <w:p w:rsidR="00A30347" w:rsidRPr="00A30347" w:rsidRDefault="00A30347" w:rsidP="00A303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7. Порядок разрешения споров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В случае </w:t>
      </w:r>
      <w:proofErr w:type="spell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недостижения</w:t>
      </w:r>
      <w:proofErr w:type="spell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согласия спор подлежит рассмотрению судом в соответствии с действующим законодательством.</w:t>
      </w:r>
    </w:p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8. Заключительные положения</w:t>
      </w:r>
    </w:p>
    <w:p w:rsidR="00A30347" w:rsidRPr="00A30347" w:rsidRDefault="00A30347" w:rsidP="00A30347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A30347" w:rsidRPr="00A30347" w:rsidRDefault="00A30347" w:rsidP="00A30347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30347" w:rsidRPr="00A30347" w:rsidRDefault="00A30347" w:rsidP="00A30347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9. Реквизиты и подписи Сторон</w:t>
      </w:r>
    </w:p>
    <w:tbl>
      <w:tblPr>
        <w:tblW w:w="9615" w:type="dxa"/>
        <w:tblInd w:w="117" w:type="dxa"/>
        <w:tblLayout w:type="fixed"/>
        <w:tblLook w:val="04A0" w:firstRow="1" w:lastRow="0" w:firstColumn="1" w:lastColumn="0" w:noHBand="0" w:noVBand="1"/>
      </w:tblPr>
      <w:tblGrid>
        <w:gridCol w:w="4767"/>
        <w:gridCol w:w="4848"/>
      </w:tblGrid>
      <w:tr w:rsidR="00A30347" w:rsidRPr="00A30347" w:rsidTr="00A30347">
        <w:tc>
          <w:tcPr>
            <w:tcW w:w="4770" w:type="dxa"/>
          </w:tcPr>
          <w:p w:rsidR="00A30347" w:rsidRPr="00A30347" w:rsidRDefault="00A30347" w:rsidP="00A30347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-98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Администрация </w:t>
            </w:r>
            <w:proofErr w:type="gram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Егорьевского</w:t>
            </w:r>
            <w:proofErr w:type="gram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:rsidR="00A30347" w:rsidRPr="00A30347" w:rsidRDefault="00A30347" w:rsidP="00A30347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-98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района Алтайского края.</w:t>
            </w:r>
          </w:p>
          <w:p w:rsidR="00A30347" w:rsidRPr="00A30347" w:rsidRDefault="00A30347" w:rsidP="00A30347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658280, Алтайский край, Егорьевский район, с. Новоегорьевское, ул.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Машинцева</w:t>
            </w:r>
            <w:proofErr w:type="spell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15. </w:t>
            </w:r>
          </w:p>
          <w:p w:rsidR="00A30347" w:rsidRPr="00A30347" w:rsidRDefault="00A30347" w:rsidP="00A30347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района</w:t>
            </w:r>
          </w:p>
          <w:p w:rsidR="00A30347" w:rsidRPr="00A30347" w:rsidRDefault="00A30347" w:rsidP="00A30347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napToGrid w:val="0"/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_____________________ М.В.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Нуйкин</w:t>
            </w:r>
            <w:proofErr w:type="spellEnd"/>
          </w:p>
        </w:tc>
        <w:tc>
          <w:tcPr>
            <w:tcW w:w="4851" w:type="dxa"/>
          </w:tcPr>
          <w:p w:rsidR="00A30347" w:rsidRPr="00A30347" w:rsidRDefault="00A30347" w:rsidP="00A30347">
            <w:pPr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Администрация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сельсовета Егорьевского района Алтайского края.</w:t>
            </w:r>
          </w:p>
          <w:p w:rsidR="00A30347" w:rsidRPr="00A30347" w:rsidRDefault="00A30347" w:rsidP="00A30347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658288, Алтайский край, Егорьевский район, </w:t>
            </w:r>
            <w:proofErr w:type="gram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</w:t>
            </w:r>
            <w:proofErr w:type="gram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. </w:t>
            </w:r>
            <w:proofErr w:type="gram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Титовка</w:t>
            </w:r>
            <w:proofErr w:type="gram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ул. Жданова, 54.</w:t>
            </w:r>
          </w:p>
          <w:p w:rsidR="00A30347" w:rsidRPr="00A30347" w:rsidRDefault="00A30347" w:rsidP="00A30347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сельсовета</w:t>
            </w:r>
          </w:p>
          <w:p w:rsidR="00A30347" w:rsidRPr="00A30347" w:rsidRDefault="00A30347" w:rsidP="00A30347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hd w:val="clear" w:color="auto" w:fill="FFFFFF"/>
              <w:tabs>
                <w:tab w:val="left" w:pos="5995"/>
              </w:tabs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_________________ В.Б. Калинович</w:t>
            </w:r>
          </w:p>
        </w:tc>
      </w:tr>
    </w:tbl>
    <w:p w:rsidR="00A30347" w:rsidRPr="00A30347" w:rsidRDefault="00A30347" w:rsidP="00A30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635"/>
        <w:gridCol w:w="4935"/>
      </w:tblGrid>
      <w:tr w:rsidR="00A30347" w:rsidRPr="00A30347" w:rsidTr="00A30347">
        <w:tc>
          <w:tcPr>
            <w:tcW w:w="4635" w:type="dxa"/>
          </w:tcPr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36" w:type="dxa"/>
          </w:tcPr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30347" w:rsidRPr="00A30347" w:rsidRDefault="00A30347" w:rsidP="00A3034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Приложение к Соглашению </w:t>
            </w:r>
            <w:r w:rsidRPr="00A3034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zh-CN"/>
              </w:rPr>
              <w:t>о передаче о</w:t>
            </w: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существления части полномочий администрации Егорьевского района Алтайского края по решению вопросов местного значения в области организации в границах поселения электро-, тепл</w:t>
            </w:r>
            <w:proofErr w:type="gram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о-</w:t>
            </w:r>
            <w:proofErr w:type="gram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на территории муниципального образования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Титовский</w:t>
            </w:r>
            <w:proofErr w:type="spell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сельсовета Егорьевского района Алтайского края  </w:t>
            </w:r>
          </w:p>
          <w:p w:rsidR="00A30347" w:rsidRPr="00A30347" w:rsidRDefault="00A30347" w:rsidP="00A303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3034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_________________ 2020</w:t>
            </w:r>
          </w:p>
        </w:tc>
      </w:tr>
    </w:tbl>
    <w:p w:rsidR="00A30347" w:rsidRPr="00A30347" w:rsidRDefault="00A30347" w:rsidP="00A30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30347" w:rsidRPr="00A30347" w:rsidRDefault="00A30347" w:rsidP="00A30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                                                             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Расчет объема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межбюджетных трансфертов для осуществления передаваемых полномочий</w:t>
      </w:r>
    </w:p>
    <w:p w:rsidR="00A30347" w:rsidRPr="00A30347" w:rsidRDefault="00A30347" w:rsidP="00A30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 xml:space="preserve">администрации </w:t>
      </w:r>
      <w:proofErr w:type="spellStart"/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>Титовского</w:t>
      </w:r>
      <w:proofErr w:type="spellEnd"/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 xml:space="preserve">  сельсовета</w:t>
      </w: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Егорьевского района Алтайского края на организацию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в границах поселения электро-, тепл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о-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на 2021 год</w:t>
      </w:r>
    </w:p>
    <w:p w:rsidR="00A30347" w:rsidRPr="00A30347" w:rsidRDefault="00A30347" w:rsidP="00A30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Сумма межбюджетных трансфертов на организацию </w:t>
      </w: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в границах поселения электро-, тепл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о-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рассчитывается по следующей формуле:</w:t>
      </w:r>
    </w:p>
    <w:p w:rsidR="00A30347" w:rsidRPr="00A30347" w:rsidRDefault="00A30347" w:rsidP="00A30347">
      <w:pPr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</w:t>
      </w: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val="en-US" w:eastAsia="zh-CN"/>
        </w:rPr>
        <w:t>Si</w:t>
      </w: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>=</w:t>
      </w: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val="en-US" w:eastAsia="zh-CN"/>
        </w:rPr>
        <w:t>D</w:t>
      </w: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>*</w:t>
      </w: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val="en-US" w:eastAsia="zh-CN"/>
        </w:rPr>
        <w:t>N</w:t>
      </w:r>
      <w:r w:rsidRPr="00A30347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>/100%</w:t>
      </w:r>
    </w:p>
    <w:p w:rsidR="00A30347" w:rsidRPr="00A30347" w:rsidRDefault="00A30347" w:rsidP="00A3034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где:</w:t>
      </w: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b/>
          <w:sz w:val="28"/>
          <w:szCs w:val="20"/>
          <w:lang w:val="en-US" w:eastAsia="zh-CN"/>
        </w:rPr>
        <w:t>Si</w:t>
      </w:r>
      <w:r w:rsidRPr="00A30347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 </w:t>
      </w: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– размер межбюджетного трансферта из бюджета муниципального района в бюджет 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поселения(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руб.);</w:t>
      </w: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b/>
          <w:sz w:val="28"/>
          <w:szCs w:val="20"/>
          <w:lang w:val="en-US" w:eastAsia="zh-CN"/>
        </w:rPr>
        <w:t>D</w:t>
      </w:r>
      <w:r w:rsidRPr="00A30347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 —</w:t>
      </w: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общий объем расходов на осуществление полномочий всеми поселениями (руб.);</w:t>
      </w: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b/>
          <w:sz w:val="28"/>
          <w:szCs w:val="20"/>
          <w:lang w:val="en-US" w:eastAsia="zh-CN"/>
        </w:rPr>
        <w:t>N</w:t>
      </w:r>
      <w:r w:rsidRPr="00A30347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 – </w:t>
      </w:r>
      <w:proofErr w:type="gramStart"/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расчетный</w:t>
      </w:r>
      <w:proofErr w:type="gramEnd"/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норматив обеспечения выполнения полномочий (%);</w:t>
      </w: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0"/>
          <w:lang w:eastAsia="zh-CN"/>
        </w:rPr>
        <w:t>600000*4/100%=24000 руб.</w:t>
      </w: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30347">
        <w:rPr>
          <w:rFonts w:ascii="Times New Roman" w:eastAsia="Times New Roman" w:hAnsi="Times New Roman" w:cs="Times New Roman"/>
          <w:sz w:val="28"/>
          <w:szCs w:val="28"/>
          <w:lang w:eastAsia="zh-CN"/>
        </w:rPr>
        <w:t>ИТОГО: 24000 руб.</w:t>
      </w:r>
    </w:p>
    <w:p w:rsidR="00A30347" w:rsidRPr="00A30347" w:rsidRDefault="00A30347" w:rsidP="00A303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30347" w:rsidRPr="00A30347" w:rsidRDefault="00A30347" w:rsidP="00A30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25193A" w:rsidRDefault="0025193A"/>
    <w:sectPr w:rsidR="00251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B5"/>
    <w:rsid w:val="00187BB5"/>
    <w:rsid w:val="0025193A"/>
    <w:rsid w:val="005E625E"/>
    <w:rsid w:val="00A3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4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2020-12-28T04:06:00Z</cp:lastPrinted>
  <dcterms:created xsi:type="dcterms:W3CDTF">2020-12-28T03:35:00Z</dcterms:created>
  <dcterms:modified xsi:type="dcterms:W3CDTF">2020-12-28T04:07:00Z</dcterms:modified>
</cp:coreProperties>
</file>