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BC2" w:rsidRDefault="008416BD" w:rsidP="00AE3BC2">
      <w:pPr>
        <w:jc w:val="center"/>
        <w:rPr>
          <w:sz w:val="28"/>
          <w:szCs w:val="28"/>
        </w:rPr>
      </w:pPr>
      <w:r>
        <w:rPr>
          <w:sz w:val="28"/>
          <w:szCs w:val="28"/>
        </w:rPr>
        <w:t xml:space="preserve">Титовский </w:t>
      </w:r>
      <w:r w:rsidR="00AE3BC2">
        <w:rPr>
          <w:sz w:val="28"/>
          <w:szCs w:val="28"/>
        </w:rPr>
        <w:t>сельский Совет депутатов</w:t>
      </w:r>
    </w:p>
    <w:p w:rsidR="00AE3BC2" w:rsidRDefault="00AE3BC2" w:rsidP="00AE3BC2">
      <w:pPr>
        <w:jc w:val="center"/>
        <w:rPr>
          <w:sz w:val="28"/>
          <w:szCs w:val="28"/>
        </w:rPr>
      </w:pPr>
      <w:r>
        <w:rPr>
          <w:sz w:val="28"/>
          <w:szCs w:val="28"/>
        </w:rPr>
        <w:t>Егорьевского района Алтайского края</w:t>
      </w:r>
    </w:p>
    <w:p w:rsidR="00AE3BC2" w:rsidRDefault="00AE3BC2" w:rsidP="00AE3BC2">
      <w:pPr>
        <w:jc w:val="center"/>
        <w:rPr>
          <w:sz w:val="28"/>
          <w:szCs w:val="28"/>
        </w:rPr>
      </w:pPr>
    </w:p>
    <w:p w:rsidR="00AE3BC2" w:rsidRDefault="00AE3BC2" w:rsidP="00AE3BC2">
      <w:pPr>
        <w:jc w:val="center"/>
        <w:rPr>
          <w:sz w:val="28"/>
          <w:szCs w:val="28"/>
        </w:rPr>
      </w:pPr>
    </w:p>
    <w:p w:rsidR="00AE3BC2" w:rsidRDefault="00AE3BC2" w:rsidP="00AE3BC2">
      <w:pPr>
        <w:jc w:val="center"/>
        <w:rPr>
          <w:sz w:val="28"/>
          <w:szCs w:val="28"/>
        </w:rPr>
      </w:pPr>
      <w:r>
        <w:rPr>
          <w:sz w:val="28"/>
          <w:szCs w:val="28"/>
        </w:rPr>
        <w:t>РЕШЕНИЕ</w:t>
      </w:r>
    </w:p>
    <w:p w:rsidR="00AE3BC2" w:rsidRDefault="00AE3BC2" w:rsidP="00AE3BC2">
      <w:pPr>
        <w:jc w:val="center"/>
        <w:rPr>
          <w:sz w:val="28"/>
          <w:szCs w:val="28"/>
        </w:rPr>
      </w:pPr>
    </w:p>
    <w:p w:rsidR="00AE3BC2" w:rsidRDefault="008416BD" w:rsidP="00AE3BC2">
      <w:pPr>
        <w:jc w:val="both"/>
        <w:rPr>
          <w:sz w:val="28"/>
          <w:szCs w:val="28"/>
        </w:rPr>
      </w:pPr>
      <w:r>
        <w:rPr>
          <w:sz w:val="28"/>
          <w:szCs w:val="28"/>
        </w:rPr>
        <w:t>27</w:t>
      </w:r>
      <w:r w:rsidR="00E14829">
        <w:rPr>
          <w:sz w:val="28"/>
          <w:szCs w:val="28"/>
        </w:rPr>
        <w:t xml:space="preserve"> декабря  2019 года</w:t>
      </w:r>
      <w:r w:rsidR="00AE3BC2">
        <w:rPr>
          <w:sz w:val="28"/>
          <w:szCs w:val="28"/>
        </w:rPr>
        <w:t xml:space="preserve">       </w:t>
      </w:r>
      <w:r w:rsidR="00E14829">
        <w:rPr>
          <w:sz w:val="28"/>
          <w:szCs w:val="28"/>
        </w:rPr>
        <w:t xml:space="preserve">       </w:t>
      </w:r>
      <w:r w:rsidR="009E7CDB">
        <w:rPr>
          <w:sz w:val="28"/>
          <w:szCs w:val="28"/>
        </w:rPr>
        <w:t xml:space="preserve">      </w:t>
      </w:r>
      <w:r w:rsidR="004A2E91">
        <w:rPr>
          <w:sz w:val="28"/>
          <w:szCs w:val="28"/>
        </w:rPr>
        <w:t xml:space="preserve"> № </w:t>
      </w:r>
      <w:r>
        <w:rPr>
          <w:sz w:val="28"/>
          <w:szCs w:val="28"/>
        </w:rPr>
        <w:t>15</w:t>
      </w:r>
      <w:r w:rsidR="00AE3BC2">
        <w:rPr>
          <w:sz w:val="28"/>
          <w:szCs w:val="28"/>
        </w:rPr>
        <w:t xml:space="preserve">                                        село </w:t>
      </w:r>
      <w:r>
        <w:rPr>
          <w:sz w:val="28"/>
          <w:szCs w:val="28"/>
        </w:rPr>
        <w:t>Титовка</w:t>
      </w:r>
    </w:p>
    <w:p w:rsidR="00AE3BC2" w:rsidRDefault="00AE3BC2" w:rsidP="00AE3BC2">
      <w:pPr>
        <w:jc w:val="both"/>
        <w:rPr>
          <w:sz w:val="28"/>
          <w:szCs w:val="28"/>
        </w:rPr>
      </w:pPr>
    </w:p>
    <w:p w:rsidR="00AE3BC2" w:rsidRDefault="00AE3BC2" w:rsidP="00AE3BC2">
      <w:pPr>
        <w:jc w:val="both"/>
        <w:rPr>
          <w:sz w:val="28"/>
          <w:szCs w:val="28"/>
        </w:rPr>
      </w:pPr>
    </w:p>
    <w:p w:rsidR="00AE3BC2" w:rsidRDefault="007401C0" w:rsidP="00766F17">
      <w:pPr>
        <w:tabs>
          <w:tab w:val="left" w:pos="4253"/>
        </w:tabs>
        <w:ind w:right="5102"/>
        <w:jc w:val="both"/>
        <w:rPr>
          <w:sz w:val="28"/>
          <w:szCs w:val="28"/>
        </w:rPr>
      </w:pPr>
      <w:r>
        <w:rPr>
          <w:sz w:val="28"/>
          <w:szCs w:val="28"/>
        </w:rPr>
        <w:t xml:space="preserve"> </w:t>
      </w:r>
      <w:r w:rsidR="00AE3BC2">
        <w:rPr>
          <w:sz w:val="28"/>
          <w:szCs w:val="28"/>
        </w:rPr>
        <w:t>Об утверждении</w:t>
      </w:r>
      <w:r>
        <w:rPr>
          <w:sz w:val="28"/>
          <w:szCs w:val="28"/>
        </w:rPr>
        <w:t xml:space="preserve"> </w:t>
      </w:r>
      <w:r w:rsidR="00AE3BC2">
        <w:rPr>
          <w:sz w:val="28"/>
          <w:szCs w:val="28"/>
        </w:rPr>
        <w:t xml:space="preserve">Положения </w:t>
      </w:r>
      <w:r w:rsidR="00E14829">
        <w:rPr>
          <w:sz w:val="28"/>
          <w:szCs w:val="28"/>
        </w:rPr>
        <w:t xml:space="preserve">о </w:t>
      </w:r>
      <w:r w:rsidR="00AE3BC2">
        <w:rPr>
          <w:sz w:val="28"/>
          <w:szCs w:val="28"/>
        </w:rPr>
        <w:t xml:space="preserve"> </w:t>
      </w:r>
      <w:r w:rsidR="00CF4A63">
        <w:rPr>
          <w:sz w:val="28"/>
          <w:szCs w:val="28"/>
        </w:rPr>
        <w:t xml:space="preserve">порядке организации и проведения </w:t>
      </w:r>
      <w:r w:rsidR="00AE3BC2">
        <w:rPr>
          <w:sz w:val="28"/>
          <w:szCs w:val="28"/>
        </w:rPr>
        <w:t>публичных</w:t>
      </w:r>
      <w:r w:rsidR="003B3902">
        <w:rPr>
          <w:sz w:val="28"/>
          <w:szCs w:val="28"/>
        </w:rPr>
        <w:t xml:space="preserve"> слушаний</w:t>
      </w:r>
      <w:r w:rsidR="00AE3BC2">
        <w:rPr>
          <w:sz w:val="28"/>
          <w:szCs w:val="28"/>
        </w:rPr>
        <w:t xml:space="preserve"> в муниципальном</w:t>
      </w:r>
      <w:r w:rsidR="00766F17">
        <w:rPr>
          <w:sz w:val="28"/>
          <w:szCs w:val="28"/>
        </w:rPr>
        <w:t xml:space="preserve">          </w:t>
      </w:r>
      <w:r w:rsidR="00AE3BC2">
        <w:rPr>
          <w:sz w:val="28"/>
          <w:szCs w:val="28"/>
        </w:rPr>
        <w:t xml:space="preserve"> образовании </w:t>
      </w:r>
    </w:p>
    <w:p w:rsidR="00AE3BC2" w:rsidRDefault="008416BD" w:rsidP="00766F17">
      <w:pPr>
        <w:tabs>
          <w:tab w:val="left" w:pos="4253"/>
        </w:tabs>
        <w:ind w:right="5102"/>
        <w:jc w:val="both"/>
        <w:rPr>
          <w:sz w:val="28"/>
          <w:szCs w:val="28"/>
        </w:rPr>
      </w:pPr>
      <w:r>
        <w:rPr>
          <w:sz w:val="28"/>
          <w:szCs w:val="28"/>
        </w:rPr>
        <w:t>Титовский</w:t>
      </w:r>
      <w:r w:rsidR="00AE3BC2">
        <w:rPr>
          <w:sz w:val="28"/>
          <w:szCs w:val="28"/>
        </w:rPr>
        <w:t xml:space="preserve"> сельсовет Егорьевского района Алтайского края</w:t>
      </w:r>
      <w:r w:rsidR="00766F17">
        <w:rPr>
          <w:sz w:val="28"/>
          <w:szCs w:val="28"/>
        </w:rPr>
        <w:t>»</w:t>
      </w:r>
    </w:p>
    <w:p w:rsidR="00AE3BC2" w:rsidRDefault="00AE3BC2" w:rsidP="00AE3BC2">
      <w:pPr>
        <w:jc w:val="both"/>
        <w:rPr>
          <w:sz w:val="28"/>
          <w:szCs w:val="28"/>
        </w:rPr>
      </w:pPr>
    </w:p>
    <w:p w:rsidR="00AE3BC2" w:rsidRDefault="00AE3BC2" w:rsidP="00AE3BC2">
      <w:pPr>
        <w:jc w:val="both"/>
        <w:rPr>
          <w:sz w:val="28"/>
          <w:szCs w:val="28"/>
        </w:rPr>
      </w:pPr>
    </w:p>
    <w:p w:rsidR="000B7CE2" w:rsidRDefault="00CF4A63" w:rsidP="000B7CE2">
      <w:pPr>
        <w:ind w:firstLine="540"/>
        <w:jc w:val="both"/>
        <w:rPr>
          <w:b/>
          <w:sz w:val="28"/>
          <w:szCs w:val="28"/>
        </w:rPr>
      </w:pPr>
      <w:r>
        <w:rPr>
          <w:sz w:val="28"/>
          <w:szCs w:val="28"/>
        </w:rPr>
        <w:t>Руководствуясь</w:t>
      </w:r>
      <w:r w:rsidR="000B7CE2">
        <w:rPr>
          <w:sz w:val="28"/>
          <w:szCs w:val="28"/>
        </w:rPr>
        <w:t xml:space="preserve"> Федеральным законом от 6 октября 2003 года № 131-ФЗ «Об общих принципах организации местного самоуправления в Российской Федерации», Градостроительным кодексом Российской Федерации, Уставом муниципального образования </w:t>
      </w:r>
      <w:r w:rsidR="00CD552D">
        <w:rPr>
          <w:sz w:val="28"/>
          <w:szCs w:val="28"/>
        </w:rPr>
        <w:t>Титовский</w:t>
      </w:r>
      <w:r w:rsidR="000B7CE2">
        <w:rPr>
          <w:sz w:val="28"/>
          <w:szCs w:val="28"/>
        </w:rPr>
        <w:t xml:space="preserve">  сельсовет Егорьевского района Алтайского края, </w:t>
      </w:r>
      <w:r w:rsidR="00CD552D">
        <w:rPr>
          <w:sz w:val="28"/>
          <w:szCs w:val="28"/>
        </w:rPr>
        <w:t>Титовский</w:t>
      </w:r>
      <w:r w:rsidR="000B7CE2">
        <w:rPr>
          <w:sz w:val="28"/>
          <w:szCs w:val="28"/>
        </w:rPr>
        <w:t xml:space="preserve">  сельский Совет депутатов Егорьевского района Алтайского края РЕШИЛ</w:t>
      </w:r>
      <w:r w:rsidR="000B7CE2">
        <w:rPr>
          <w:b/>
          <w:sz w:val="28"/>
          <w:szCs w:val="28"/>
        </w:rPr>
        <w:t>:</w:t>
      </w:r>
    </w:p>
    <w:p w:rsidR="000B7CE2" w:rsidRDefault="00E14829" w:rsidP="000B7CE2">
      <w:pPr>
        <w:ind w:firstLine="540"/>
        <w:jc w:val="both"/>
        <w:rPr>
          <w:sz w:val="28"/>
          <w:szCs w:val="28"/>
        </w:rPr>
      </w:pPr>
      <w:r>
        <w:rPr>
          <w:sz w:val="28"/>
          <w:szCs w:val="28"/>
        </w:rPr>
        <w:t>1.</w:t>
      </w:r>
      <w:r w:rsidR="00C57106">
        <w:rPr>
          <w:sz w:val="28"/>
          <w:szCs w:val="28"/>
        </w:rPr>
        <w:t xml:space="preserve"> </w:t>
      </w:r>
      <w:r>
        <w:rPr>
          <w:sz w:val="28"/>
          <w:szCs w:val="28"/>
        </w:rPr>
        <w:t>Утвердить Положение о</w:t>
      </w:r>
      <w:r w:rsidR="000B7CE2">
        <w:rPr>
          <w:sz w:val="28"/>
          <w:szCs w:val="28"/>
        </w:rPr>
        <w:t xml:space="preserve"> </w:t>
      </w:r>
      <w:r w:rsidR="00C57106">
        <w:rPr>
          <w:sz w:val="28"/>
          <w:szCs w:val="28"/>
        </w:rPr>
        <w:t xml:space="preserve">порядке организации и проведения </w:t>
      </w:r>
      <w:r w:rsidR="003B3902">
        <w:rPr>
          <w:sz w:val="28"/>
          <w:szCs w:val="28"/>
        </w:rPr>
        <w:t>публичных слушаний</w:t>
      </w:r>
      <w:r w:rsidR="000B7CE2">
        <w:rPr>
          <w:sz w:val="28"/>
          <w:szCs w:val="28"/>
        </w:rPr>
        <w:t xml:space="preserve"> в муниципальном образовании </w:t>
      </w:r>
      <w:r w:rsidR="00CD552D">
        <w:rPr>
          <w:sz w:val="28"/>
          <w:szCs w:val="28"/>
        </w:rPr>
        <w:t>Титовский</w:t>
      </w:r>
      <w:r w:rsidR="000B7CE2">
        <w:rPr>
          <w:sz w:val="28"/>
          <w:szCs w:val="28"/>
        </w:rPr>
        <w:t xml:space="preserve"> сельсовет Егор</w:t>
      </w:r>
      <w:r>
        <w:rPr>
          <w:sz w:val="28"/>
          <w:szCs w:val="28"/>
        </w:rPr>
        <w:t>ьевского района Алтайского края</w:t>
      </w:r>
      <w:r w:rsidR="000B7CE2">
        <w:rPr>
          <w:sz w:val="28"/>
          <w:szCs w:val="28"/>
        </w:rPr>
        <w:t xml:space="preserve"> (прилагается).</w:t>
      </w:r>
    </w:p>
    <w:p w:rsidR="000B7CE2" w:rsidRDefault="000B7CE2" w:rsidP="000B7CE2">
      <w:pPr>
        <w:ind w:firstLine="540"/>
        <w:jc w:val="both"/>
        <w:rPr>
          <w:sz w:val="28"/>
          <w:szCs w:val="28"/>
        </w:rPr>
      </w:pPr>
      <w:r>
        <w:rPr>
          <w:sz w:val="28"/>
          <w:szCs w:val="28"/>
        </w:rPr>
        <w:t>2.</w:t>
      </w:r>
      <w:r w:rsidR="00C57106">
        <w:rPr>
          <w:sz w:val="28"/>
          <w:szCs w:val="28"/>
        </w:rPr>
        <w:t xml:space="preserve">  </w:t>
      </w:r>
      <w:r>
        <w:rPr>
          <w:sz w:val="28"/>
          <w:szCs w:val="28"/>
        </w:rPr>
        <w:t xml:space="preserve">Признать утратившим силу решение </w:t>
      </w:r>
      <w:r w:rsidR="00CD552D">
        <w:rPr>
          <w:sz w:val="28"/>
          <w:szCs w:val="28"/>
        </w:rPr>
        <w:t>Титовского</w:t>
      </w:r>
      <w:r>
        <w:rPr>
          <w:sz w:val="28"/>
          <w:szCs w:val="28"/>
        </w:rPr>
        <w:t xml:space="preserve"> сельского Совета депутатов Егорьевского района Алтайского края «Об утверждении Положе</w:t>
      </w:r>
      <w:r w:rsidR="00E14829">
        <w:rPr>
          <w:sz w:val="28"/>
          <w:szCs w:val="28"/>
        </w:rPr>
        <w:t>ния о</w:t>
      </w:r>
      <w:r>
        <w:rPr>
          <w:sz w:val="28"/>
          <w:szCs w:val="28"/>
        </w:rPr>
        <w:t xml:space="preserve"> публичных слушаниях в муниципальном образовании </w:t>
      </w:r>
      <w:r w:rsidR="00CD552D">
        <w:rPr>
          <w:sz w:val="28"/>
          <w:szCs w:val="28"/>
        </w:rPr>
        <w:t>Титовский</w:t>
      </w:r>
      <w:r>
        <w:rPr>
          <w:sz w:val="28"/>
          <w:szCs w:val="28"/>
        </w:rPr>
        <w:t xml:space="preserve"> сельсовет Егорьевско</w:t>
      </w:r>
      <w:r w:rsidR="00E14829">
        <w:rPr>
          <w:sz w:val="28"/>
          <w:szCs w:val="28"/>
        </w:rPr>
        <w:t xml:space="preserve">го района Алтайского края» от </w:t>
      </w:r>
      <w:r w:rsidR="00333473">
        <w:rPr>
          <w:sz w:val="28"/>
          <w:szCs w:val="28"/>
        </w:rPr>
        <w:t>0</w:t>
      </w:r>
      <w:r w:rsidR="00E14829">
        <w:rPr>
          <w:sz w:val="28"/>
          <w:szCs w:val="28"/>
        </w:rPr>
        <w:t>2.07.2018 года № 17</w:t>
      </w:r>
      <w:r>
        <w:rPr>
          <w:sz w:val="28"/>
          <w:szCs w:val="28"/>
        </w:rPr>
        <w:t>.</w:t>
      </w:r>
    </w:p>
    <w:p w:rsidR="00333473" w:rsidRPr="00110EFB" w:rsidRDefault="00333473" w:rsidP="00333473">
      <w:pPr>
        <w:jc w:val="both"/>
        <w:rPr>
          <w:sz w:val="28"/>
          <w:szCs w:val="28"/>
        </w:rPr>
      </w:pPr>
      <w:r>
        <w:rPr>
          <w:sz w:val="28"/>
          <w:szCs w:val="28"/>
        </w:rPr>
        <w:t xml:space="preserve">        </w:t>
      </w:r>
      <w:r w:rsidRPr="00BF6BB7">
        <w:rPr>
          <w:sz w:val="28"/>
          <w:szCs w:val="28"/>
        </w:rPr>
        <w:t>3.</w:t>
      </w:r>
      <w:r w:rsidR="00FF756C">
        <w:rPr>
          <w:sz w:val="28"/>
          <w:szCs w:val="28"/>
        </w:rPr>
        <w:t xml:space="preserve"> </w:t>
      </w:r>
      <w:r w:rsidRPr="00110EFB">
        <w:rPr>
          <w:sz w:val="28"/>
          <w:szCs w:val="28"/>
        </w:rPr>
        <w:t xml:space="preserve">Обнародовать настоящее </w:t>
      </w:r>
      <w:r>
        <w:rPr>
          <w:sz w:val="28"/>
          <w:szCs w:val="28"/>
        </w:rPr>
        <w:t>решение</w:t>
      </w:r>
      <w:r w:rsidRPr="00110EFB">
        <w:rPr>
          <w:sz w:val="28"/>
          <w:szCs w:val="28"/>
        </w:rPr>
        <w:t xml:space="preserve"> на информационном стенде администрации </w:t>
      </w:r>
      <w:r w:rsidR="00CD552D">
        <w:rPr>
          <w:sz w:val="28"/>
          <w:szCs w:val="28"/>
        </w:rPr>
        <w:t>Титовского</w:t>
      </w:r>
      <w:r>
        <w:rPr>
          <w:sz w:val="28"/>
          <w:szCs w:val="28"/>
        </w:rPr>
        <w:t xml:space="preserve"> </w:t>
      </w:r>
      <w:r w:rsidRPr="00110EFB">
        <w:rPr>
          <w:sz w:val="28"/>
          <w:szCs w:val="28"/>
        </w:rPr>
        <w:t>сельсовета</w:t>
      </w:r>
      <w:r w:rsidRPr="00D02A77">
        <w:rPr>
          <w:sz w:val="28"/>
          <w:szCs w:val="28"/>
        </w:rPr>
        <w:t xml:space="preserve"> </w:t>
      </w:r>
      <w:r>
        <w:rPr>
          <w:sz w:val="28"/>
          <w:szCs w:val="28"/>
        </w:rPr>
        <w:t xml:space="preserve">и разместить на официальном сайте администрации </w:t>
      </w:r>
      <w:r w:rsidR="00CD552D">
        <w:rPr>
          <w:sz w:val="28"/>
          <w:szCs w:val="28"/>
        </w:rPr>
        <w:t>Титовского</w:t>
      </w:r>
      <w:r w:rsidR="00E14829">
        <w:rPr>
          <w:sz w:val="28"/>
          <w:szCs w:val="28"/>
        </w:rPr>
        <w:t xml:space="preserve"> сельсовета </w:t>
      </w:r>
      <w:r>
        <w:rPr>
          <w:sz w:val="28"/>
          <w:szCs w:val="28"/>
        </w:rPr>
        <w:t>Егорье</w:t>
      </w:r>
      <w:r w:rsidR="00C57106">
        <w:rPr>
          <w:sz w:val="28"/>
          <w:szCs w:val="28"/>
        </w:rPr>
        <w:t>вского района Алтайского края</w:t>
      </w:r>
      <w:r>
        <w:rPr>
          <w:sz w:val="28"/>
          <w:szCs w:val="28"/>
        </w:rPr>
        <w:t>.</w:t>
      </w:r>
    </w:p>
    <w:p w:rsidR="00333473" w:rsidRPr="004C7300" w:rsidRDefault="00333473" w:rsidP="00333473">
      <w:pPr>
        <w:jc w:val="both"/>
        <w:rPr>
          <w:sz w:val="28"/>
          <w:szCs w:val="28"/>
        </w:rPr>
      </w:pPr>
      <w:r>
        <w:rPr>
          <w:rFonts w:ascii="Times New Roman CYR" w:hAnsi="Times New Roman CYR" w:cs="Times New Roman CYR"/>
          <w:sz w:val="28"/>
          <w:szCs w:val="28"/>
        </w:rPr>
        <w:t xml:space="preserve">   </w:t>
      </w:r>
      <w:r>
        <w:rPr>
          <w:sz w:val="28"/>
          <w:szCs w:val="28"/>
        </w:rPr>
        <w:tab/>
      </w:r>
    </w:p>
    <w:p w:rsidR="00333473" w:rsidRDefault="00333473" w:rsidP="00333473">
      <w:pPr>
        <w:ind w:right="-10"/>
        <w:jc w:val="both"/>
        <w:rPr>
          <w:sz w:val="28"/>
          <w:szCs w:val="28"/>
        </w:rPr>
      </w:pPr>
    </w:p>
    <w:p w:rsidR="00AE3BC2" w:rsidRDefault="00333473" w:rsidP="00333473">
      <w:pPr>
        <w:jc w:val="both"/>
        <w:rPr>
          <w:sz w:val="28"/>
          <w:szCs w:val="28"/>
        </w:rPr>
      </w:pPr>
      <w:r>
        <w:rPr>
          <w:sz w:val="28"/>
          <w:szCs w:val="28"/>
        </w:rPr>
        <w:t xml:space="preserve">Глава </w:t>
      </w:r>
      <w:r w:rsidR="00CD552D">
        <w:rPr>
          <w:sz w:val="28"/>
          <w:szCs w:val="28"/>
        </w:rPr>
        <w:t>Титовского</w:t>
      </w:r>
      <w:r>
        <w:rPr>
          <w:sz w:val="28"/>
          <w:szCs w:val="28"/>
        </w:rPr>
        <w:t xml:space="preserve"> сельсовета                                              В.</w:t>
      </w:r>
      <w:r w:rsidR="00CD552D">
        <w:rPr>
          <w:sz w:val="28"/>
          <w:szCs w:val="28"/>
        </w:rPr>
        <w:t>Б</w:t>
      </w:r>
      <w:r>
        <w:rPr>
          <w:sz w:val="28"/>
          <w:szCs w:val="28"/>
        </w:rPr>
        <w:t xml:space="preserve">. </w:t>
      </w:r>
      <w:r w:rsidR="00CD552D">
        <w:rPr>
          <w:sz w:val="28"/>
          <w:szCs w:val="28"/>
        </w:rPr>
        <w:t>Калинович</w:t>
      </w:r>
    </w:p>
    <w:p w:rsidR="00AE3BC2" w:rsidRDefault="00AE3BC2" w:rsidP="00AE3BC2">
      <w:pPr>
        <w:jc w:val="both"/>
        <w:rPr>
          <w:sz w:val="28"/>
          <w:szCs w:val="28"/>
        </w:rPr>
      </w:pPr>
    </w:p>
    <w:p w:rsidR="00AE3BC2" w:rsidRDefault="00AE3BC2" w:rsidP="00AE3BC2">
      <w:pPr>
        <w:jc w:val="both"/>
        <w:rPr>
          <w:sz w:val="28"/>
          <w:szCs w:val="28"/>
        </w:rPr>
      </w:pPr>
    </w:p>
    <w:p w:rsidR="00AE3BC2" w:rsidRDefault="00AE3BC2" w:rsidP="00AE3BC2">
      <w:pPr>
        <w:jc w:val="both"/>
        <w:rPr>
          <w:sz w:val="28"/>
          <w:szCs w:val="28"/>
        </w:rPr>
      </w:pPr>
    </w:p>
    <w:p w:rsidR="00AE3BC2" w:rsidRDefault="00AE3BC2" w:rsidP="00AE3BC2">
      <w:pPr>
        <w:jc w:val="both"/>
        <w:rPr>
          <w:sz w:val="28"/>
          <w:szCs w:val="28"/>
        </w:rPr>
      </w:pPr>
    </w:p>
    <w:p w:rsidR="00AE3BC2" w:rsidRDefault="00AE3BC2" w:rsidP="00AE3BC2">
      <w:pPr>
        <w:jc w:val="both"/>
        <w:rPr>
          <w:sz w:val="28"/>
          <w:szCs w:val="28"/>
        </w:rPr>
      </w:pPr>
    </w:p>
    <w:p w:rsidR="00AE3BC2" w:rsidRDefault="00AE3BC2" w:rsidP="00AE3BC2">
      <w:pPr>
        <w:jc w:val="both"/>
        <w:rPr>
          <w:sz w:val="28"/>
          <w:szCs w:val="28"/>
        </w:rPr>
      </w:pPr>
    </w:p>
    <w:p w:rsidR="00E14829" w:rsidRDefault="00E14829" w:rsidP="00333473">
      <w:pPr>
        <w:widowControl w:val="0"/>
        <w:jc w:val="right"/>
        <w:rPr>
          <w:snapToGrid w:val="0"/>
          <w:sz w:val="28"/>
          <w:szCs w:val="28"/>
        </w:rPr>
      </w:pPr>
    </w:p>
    <w:p w:rsidR="00CD552D" w:rsidRDefault="00CD552D" w:rsidP="00333473">
      <w:pPr>
        <w:widowControl w:val="0"/>
        <w:jc w:val="right"/>
        <w:rPr>
          <w:snapToGrid w:val="0"/>
          <w:sz w:val="28"/>
          <w:szCs w:val="28"/>
        </w:rPr>
      </w:pPr>
    </w:p>
    <w:p w:rsidR="00333473" w:rsidRDefault="00333473" w:rsidP="00333473">
      <w:pPr>
        <w:widowControl w:val="0"/>
        <w:jc w:val="right"/>
        <w:rPr>
          <w:snapToGrid w:val="0"/>
          <w:sz w:val="28"/>
          <w:szCs w:val="28"/>
        </w:rPr>
      </w:pPr>
      <w:r>
        <w:rPr>
          <w:snapToGrid w:val="0"/>
          <w:sz w:val="28"/>
          <w:szCs w:val="28"/>
        </w:rPr>
        <w:lastRenderedPageBreak/>
        <w:t>УТВЕРЖДЕНО</w:t>
      </w:r>
    </w:p>
    <w:p w:rsidR="00AE3BC2" w:rsidRPr="00333473" w:rsidRDefault="00AE3BC2" w:rsidP="00AE3BC2">
      <w:pPr>
        <w:tabs>
          <w:tab w:val="left" w:pos="5685"/>
          <w:tab w:val="right" w:pos="9638"/>
        </w:tabs>
        <w:jc w:val="right"/>
        <w:rPr>
          <w:sz w:val="28"/>
          <w:szCs w:val="28"/>
        </w:rPr>
      </w:pPr>
      <w:r>
        <w:rPr>
          <w:sz w:val="28"/>
          <w:szCs w:val="28"/>
        </w:rPr>
        <w:tab/>
      </w:r>
      <w:r w:rsidR="00333473">
        <w:rPr>
          <w:sz w:val="28"/>
          <w:szCs w:val="28"/>
        </w:rPr>
        <w:t xml:space="preserve"> решением</w:t>
      </w:r>
      <w:r w:rsidRPr="00333473">
        <w:rPr>
          <w:sz w:val="28"/>
          <w:szCs w:val="28"/>
        </w:rPr>
        <w:t xml:space="preserve"> </w:t>
      </w:r>
      <w:r w:rsidR="00CD552D">
        <w:rPr>
          <w:sz w:val="28"/>
          <w:szCs w:val="28"/>
        </w:rPr>
        <w:t>Титовского</w:t>
      </w:r>
      <w:r w:rsidRPr="00333473">
        <w:rPr>
          <w:sz w:val="28"/>
          <w:szCs w:val="28"/>
        </w:rPr>
        <w:t xml:space="preserve"> </w:t>
      </w:r>
    </w:p>
    <w:p w:rsidR="00333473" w:rsidRDefault="00AE3BC2" w:rsidP="00333473">
      <w:pPr>
        <w:widowControl w:val="0"/>
        <w:jc w:val="right"/>
        <w:rPr>
          <w:snapToGrid w:val="0"/>
          <w:sz w:val="28"/>
          <w:szCs w:val="28"/>
        </w:rPr>
      </w:pPr>
      <w:r w:rsidRPr="00333473">
        <w:rPr>
          <w:sz w:val="28"/>
          <w:szCs w:val="28"/>
        </w:rPr>
        <w:tab/>
        <w:t>сельского Совета депутатов</w:t>
      </w:r>
      <w:r w:rsidR="00333473" w:rsidRPr="00333473">
        <w:rPr>
          <w:snapToGrid w:val="0"/>
          <w:sz w:val="28"/>
          <w:szCs w:val="28"/>
        </w:rPr>
        <w:t xml:space="preserve"> </w:t>
      </w:r>
    </w:p>
    <w:p w:rsidR="00333473" w:rsidRDefault="00333473" w:rsidP="00333473">
      <w:pPr>
        <w:widowControl w:val="0"/>
        <w:jc w:val="right"/>
        <w:rPr>
          <w:snapToGrid w:val="0"/>
          <w:sz w:val="28"/>
          <w:szCs w:val="28"/>
        </w:rPr>
      </w:pPr>
      <w:r>
        <w:rPr>
          <w:snapToGrid w:val="0"/>
          <w:sz w:val="28"/>
          <w:szCs w:val="28"/>
        </w:rPr>
        <w:t xml:space="preserve">Егорьевского района Алтайского края </w:t>
      </w:r>
    </w:p>
    <w:p w:rsidR="00AE3BC2" w:rsidRPr="00333473" w:rsidRDefault="00AE3BC2" w:rsidP="00AE3BC2">
      <w:pPr>
        <w:tabs>
          <w:tab w:val="left" w:pos="5520"/>
          <w:tab w:val="right" w:pos="9638"/>
        </w:tabs>
        <w:jc w:val="right"/>
        <w:rPr>
          <w:sz w:val="28"/>
          <w:szCs w:val="28"/>
        </w:rPr>
      </w:pPr>
      <w:r w:rsidRPr="00333473">
        <w:rPr>
          <w:sz w:val="28"/>
          <w:szCs w:val="28"/>
        </w:rPr>
        <w:tab/>
      </w:r>
      <w:r w:rsidR="00333473" w:rsidRPr="00333473">
        <w:rPr>
          <w:sz w:val="28"/>
          <w:szCs w:val="28"/>
        </w:rPr>
        <w:t xml:space="preserve">    </w:t>
      </w:r>
      <w:r w:rsidR="00FF756C" w:rsidRPr="00333473">
        <w:rPr>
          <w:sz w:val="28"/>
          <w:szCs w:val="28"/>
        </w:rPr>
        <w:t>О</w:t>
      </w:r>
      <w:r w:rsidR="00333473" w:rsidRPr="00333473">
        <w:rPr>
          <w:sz w:val="28"/>
          <w:szCs w:val="28"/>
        </w:rPr>
        <w:t>т</w:t>
      </w:r>
      <w:r w:rsidR="00CD552D">
        <w:rPr>
          <w:sz w:val="28"/>
          <w:szCs w:val="28"/>
        </w:rPr>
        <w:t xml:space="preserve"> 27</w:t>
      </w:r>
      <w:r w:rsidR="00FF756C">
        <w:rPr>
          <w:sz w:val="28"/>
          <w:szCs w:val="28"/>
        </w:rPr>
        <w:t>.12.</w:t>
      </w:r>
      <w:r w:rsidR="00E14829">
        <w:rPr>
          <w:sz w:val="28"/>
          <w:szCs w:val="28"/>
        </w:rPr>
        <w:t xml:space="preserve"> 2019  №</w:t>
      </w:r>
      <w:r w:rsidR="00CD552D">
        <w:rPr>
          <w:sz w:val="28"/>
          <w:szCs w:val="28"/>
        </w:rPr>
        <w:t>15</w:t>
      </w:r>
    </w:p>
    <w:p w:rsidR="00AE3BC2" w:rsidRDefault="00AE3BC2" w:rsidP="00AE3BC2">
      <w:pPr>
        <w:jc w:val="right"/>
        <w:rPr>
          <w:sz w:val="20"/>
          <w:szCs w:val="20"/>
        </w:rPr>
      </w:pPr>
    </w:p>
    <w:p w:rsidR="008F740E" w:rsidRDefault="008F740E" w:rsidP="00AE3BC2">
      <w:pPr>
        <w:jc w:val="right"/>
        <w:rPr>
          <w:sz w:val="20"/>
          <w:szCs w:val="20"/>
        </w:rPr>
      </w:pPr>
    </w:p>
    <w:p w:rsidR="00333473" w:rsidRPr="00333473" w:rsidRDefault="00AE3BC2" w:rsidP="00333473">
      <w:pPr>
        <w:jc w:val="center"/>
        <w:rPr>
          <w:b/>
          <w:sz w:val="28"/>
          <w:szCs w:val="28"/>
        </w:rPr>
      </w:pPr>
      <w:r w:rsidRPr="00333473">
        <w:rPr>
          <w:b/>
          <w:sz w:val="28"/>
          <w:szCs w:val="28"/>
        </w:rPr>
        <w:t xml:space="preserve">ПОЛОЖЕНИЕ </w:t>
      </w:r>
    </w:p>
    <w:p w:rsidR="00333473" w:rsidRDefault="00E90B47" w:rsidP="00333473">
      <w:pPr>
        <w:jc w:val="center"/>
        <w:rPr>
          <w:b/>
          <w:sz w:val="28"/>
          <w:szCs w:val="28"/>
        </w:rPr>
      </w:pPr>
      <w:r w:rsidRPr="00E90B47">
        <w:rPr>
          <w:b/>
          <w:sz w:val="28"/>
          <w:szCs w:val="28"/>
        </w:rPr>
        <w:t>о порядке организации и проведения</w:t>
      </w:r>
      <w:r w:rsidR="003B3902">
        <w:rPr>
          <w:b/>
          <w:sz w:val="28"/>
          <w:szCs w:val="28"/>
        </w:rPr>
        <w:t xml:space="preserve"> публичных слушаний</w:t>
      </w:r>
      <w:r w:rsidR="00333473">
        <w:rPr>
          <w:b/>
          <w:sz w:val="28"/>
          <w:szCs w:val="28"/>
        </w:rPr>
        <w:t xml:space="preserve"> в муниципальном образовании </w:t>
      </w:r>
      <w:r w:rsidR="00EF142C">
        <w:rPr>
          <w:b/>
          <w:sz w:val="28"/>
          <w:szCs w:val="28"/>
        </w:rPr>
        <w:t>Титовский</w:t>
      </w:r>
      <w:r w:rsidR="00333473">
        <w:rPr>
          <w:b/>
          <w:sz w:val="28"/>
          <w:szCs w:val="28"/>
        </w:rPr>
        <w:t xml:space="preserve"> сельсовет Егор</w:t>
      </w:r>
      <w:r w:rsidR="00E14829">
        <w:rPr>
          <w:b/>
          <w:sz w:val="28"/>
          <w:szCs w:val="28"/>
        </w:rPr>
        <w:t>ьевского района Алтайского края</w:t>
      </w:r>
    </w:p>
    <w:p w:rsidR="00333473" w:rsidRDefault="00333473" w:rsidP="00333473">
      <w:pPr>
        <w:jc w:val="both"/>
        <w:rPr>
          <w:sz w:val="28"/>
          <w:szCs w:val="28"/>
        </w:rPr>
      </w:pPr>
    </w:p>
    <w:p w:rsidR="00E90B47" w:rsidRDefault="00AE3BC2" w:rsidP="00E90B47">
      <w:pPr>
        <w:ind w:firstLine="560"/>
        <w:jc w:val="both"/>
        <w:rPr>
          <w:sz w:val="28"/>
          <w:szCs w:val="28"/>
        </w:rPr>
      </w:pPr>
      <w:r>
        <w:rPr>
          <w:color w:val="000000"/>
          <w:sz w:val="28"/>
          <w:szCs w:val="28"/>
        </w:rPr>
        <w:tab/>
      </w:r>
      <w:proofErr w:type="gramStart"/>
      <w:r w:rsidR="00E90B47">
        <w:rPr>
          <w:sz w:val="28"/>
          <w:szCs w:val="28"/>
        </w:rPr>
        <w:t xml:space="preserve">Настоящее положение разработано на основании Федерального закона  от 6 октября 2003 года № 131-ФЗ «Об общих принципах организации местного самоуправления в Российской Федерации», Градостроительного кодекса Российской Федерации, Устава муниципального образования </w:t>
      </w:r>
      <w:r w:rsidR="007A63C4">
        <w:rPr>
          <w:sz w:val="28"/>
          <w:szCs w:val="28"/>
        </w:rPr>
        <w:t>Титовский</w:t>
      </w:r>
      <w:r w:rsidR="00E90B47">
        <w:rPr>
          <w:sz w:val="28"/>
          <w:szCs w:val="28"/>
        </w:rPr>
        <w:t xml:space="preserve"> сельсовет Егорьевского района Алтайского края и направлено на реализацию права граждан Российской Федерации по осуществлению местного самоуправления посредством  участия в публичных слушаниях, определяет порядок организации и проведения публичных слушаний на</w:t>
      </w:r>
      <w:proofErr w:type="gramEnd"/>
      <w:r w:rsidR="00E90B47">
        <w:rPr>
          <w:sz w:val="28"/>
          <w:szCs w:val="28"/>
        </w:rPr>
        <w:t xml:space="preserve"> территории муниципального образования </w:t>
      </w:r>
      <w:r w:rsidR="007A63C4">
        <w:rPr>
          <w:sz w:val="28"/>
          <w:szCs w:val="28"/>
        </w:rPr>
        <w:t>Титовский</w:t>
      </w:r>
      <w:r w:rsidR="00E90B47">
        <w:rPr>
          <w:sz w:val="28"/>
          <w:szCs w:val="28"/>
        </w:rPr>
        <w:t xml:space="preserve"> сельсовет Егорьевского района Алтайского края (далее по тексту - муниципальное образование).</w:t>
      </w:r>
    </w:p>
    <w:p w:rsidR="00E90B47" w:rsidRDefault="00E90B47" w:rsidP="00E90B47">
      <w:pPr>
        <w:ind w:firstLine="560"/>
        <w:jc w:val="both"/>
        <w:rPr>
          <w:sz w:val="28"/>
          <w:szCs w:val="28"/>
        </w:rPr>
      </w:pPr>
    </w:p>
    <w:p w:rsidR="00E90B47" w:rsidRDefault="00E90B47" w:rsidP="001D7E85">
      <w:pPr>
        <w:ind w:firstLine="560"/>
        <w:rPr>
          <w:sz w:val="28"/>
          <w:szCs w:val="28"/>
        </w:rPr>
      </w:pPr>
      <w:r>
        <w:rPr>
          <w:sz w:val="28"/>
          <w:szCs w:val="28"/>
        </w:rPr>
        <w:t>1. Основные понятия</w:t>
      </w:r>
    </w:p>
    <w:p w:rsidR="00E90B47" w:rsidRPr="00E90B47" w:rsidRDefault="00E90B47" w:rsidP="00E90B47">
      <w:pPr>
        <w:ind w:firstLine="560"/>
        <w:jc w:val="center"/>
        <w:rPr>
          <w:sz w:val="28"/>
          <w:szCs w:val="28"/>
        </w:rPr>
      </w:pPr>
      <w:r w:rsidRPr="00E90B47">
        <w:rPr>
          <w:sz w:val="28"/>
          <w:szCs w:val="28"/>
        </w:rPr>
        <w:t>В настоящем Положении используются следующие основные понятия:</w:t>
      </w:r>
    </w:p>
    <w:p w:rsidR="00E90B47" w:rsidRDefault="00E90B47" w:rsidP="00E90B47">
      <w:pPr>
        <w:pStyle w:val="a7"/>
        <w:ind w:left="0"/>
        <w:jc w:val="both"/>
        <w:rPr>
          <w:sz w:val="28"/>
          <w:szCs w:val="28"/>
        </w:rPr>
      </w:pPr>
      <w:r>
        <w:rPr>
          <w:sz w:val="28"/>
          <w:szCs w:val="28"/>
        </w:rPr>
        <w:t xml:space="preserve">        </w:t>
      </w:r>
      <w:r w:rsidRPr="00E90B47">
        <w:rPr>
          <w:sz w:val="28"/>
          <w:szCs w:val="28"/>
        </w:rPr>
        <w:t>Публичные слушания - форма реализации прав населения муниципального образования на участие в процессе принятия решений органами  местного самоуправления посредством собрания для публичного обсуждения проектов нормативных правовых актов муниципального образования и других общественно значимых вопросов.</w:t>
      </w:r>
    </w:p>
    <w:p w:rsidR="00E90B47" w:rsidRPr="00E90B47" w:rsidRDefault="00E90B47" w:rsidP="00E90B47">
      <w:pPr>
        <w:pStyle w:val="a7"/>
        <w:ind w:left="0"/>
        <w:jc w:val="both"/>
        <w:rPr>
          <w:sz w:val="28"/>
          <w:szCs w:val="28"/>
        </w:rPr>
      </w:pPr>
      <w:r>
        <w:rPr>
          <w:sz w:val="28"/>
          <w:szCs w:val="28"/>
        </w:rPr>
        <w:t xml:space="preserve">       </w:t>
      </w:r>
      <w:r w:rsidRPr="00E90B47">
        <w:rPr>
          <w:sz w:val="28"/>
          <w:szCs w:val="28"/>
        </w:rPr>
        <w:t>Представитель общественности - физическое или юридическое лицо, а также их ассоциации, организации, группы и иные объединения, за исключением тех, кто принимает решение по данному вопросу в силу служебных  обязанностей, представляет органы местного самоуправления и государственной власти или участвует в их деятельности на основании возмездного  договора.</w:t>
      </w:r>
    </w:p>
    <w:p w:rsidR="00E90B47" w:rsidRPr="00E90B47" w:rsidRDefault="00E90B47" w:rsidP="00E90B47">
      <w:pPr>
        <w:pStyle w:val="a7"/>
        <w:ind w:left="0"/>
        <w:jc w:val="both"/>
        <w:rPr>
          <w:sz w:val="28"/>
          <w:szCs w:val="28"/>
        </w:rPr>
      </w:pPr>
      <w:r>
        <w:rPr>
          <w:sz w:val="28"/>
          <w:szCs w:val="28"/>
        </w:rPr>
        <w:t xml:space="preserve">       </w:t>
      </w:r>
      <w:r w:rsidRPr="00E90B47">
        <w:rPr>
          <w:sz w:val="28"/>
          <w:szCs w:val="28"/>
        </w:rPr>
        <w:t>Комиссия - коллегиальный орган, сформированный на паритетных началах из должностных лиц органов местного самоуправления и представителей общественности, осуществляющей организационные действия по подготовке и проведению публичных слушаний.</w:t>
      </w:r>
    </w:p>
    <w:p w:rsidR="00E90B47" w:rsidRPr="00E90B47" w:rsidRDefault="00E90B47" w:rsidP="00E90B47">
      <w:pPr>
        <w:pStyle w:val="a7"/>
        <w:ind w:left="0"/>
        <w:jc w:val="both"/>
        <w:rPr>
          <w:sz w:val="28"/>
          <w:szCs w:val="28"/>
        </w:rPr>
      </w:pPr>
      <w:r>
        <w:rPr>
          <w:sz w:val="28"/>
          <w:szCs w:val="28"/>
        </w:rPr>
        <w:t xml:space="preserve">       </w:t>
      </w:r>
      <w:r w:rsidRPr="00E90B47">
        <w:rPr>
          <w:sz w:val="28"/>
          <w:szCs w:val="28"/>
        </w:rPr>
        <w:t>Эксперт публичных слушаний - лицо, представившее в письменном  виде рекомендации по вопросам публичных слушаний и принимающее участие в прениях для их аргументации.</w:t>
      </w:r>
    </w:p>
    <w:p w:rsidR="00AE3BC2" w:rsidRDefault="00E90B47" w:rsidP="00AD7B3A">
      <w:pPr>
        <w:widowControl w:val="0"/>
        <w:shd w:val="clear" w:color="auto" w:fill="FFFFFF"/>
        <w:tabs>
          <w:tab w:val="left" w:pos="1212"/>
        </w:tabs>
        <w:autoSpaceDE w:val="0"/>
        <w:autoSpaceDN w:val="0"/>
        <w:adjustRightInd w:val="0"/>
        <w:spacing w:line="322" w:lineRule="exact"/>
        <w:ind w:firstLine="567"/>
        <w:rPr>
          <w:color w:val="000000"/>
          <w:spacing w:val="-12"/>
          <w:sz w:val="28"/>
          <w:szCs w:val="28"/>
        </w:rPr>
      </w:pPr>
      <w:r>
        <w:rPr>
          <w:color w:val="000000"/>
          <w:sz w:val="28"/>
          <w:szCs w:val="28"/>
        </w:rPr>
        <w:t xml:space="preserve">2. </w:t>
      </w:r>
      <w:r w:rsidR="00AE3BC2">
        <w:rPr>
          <w:color w:val="000000"/>
          <w:sz w:val="28"/>
          <w:szCs w:val="28"/>
        </w:rPr>
        <w:t>Цели проведения публичных слушаний</w:t>
      </w:r>
    </w:p>
    <w:p w:rsidR="00AE3BC2" w:rsidRDefault="00AE3BC2" w:rsidP="00AE3BC2">
      <w:pPr>
        <w:rPr>
          <w:sz w:val="2"/>
          <w:szCs w:val="2"/>
        </w:rPr>
      </w:pPr>
    </w:p>
    <w:p w:rsidR="00E90B47" w:rsidRDefault="00AD7B3A" w:rsidP="00AD7B3A">
      <w:pPr>
        <w:jc w:val="both"/>
        <w:rPr>
          <w:sz w:val="28"/>
          <w:szCs w:val="28"/>
        </w:rPr>
      </w:pPr>
      <w:r>
        <w:rPr>
          <w:sz w:val="28"/>
          <w:szCs w:val="28"/>
        </w:rPr>
        <w:t xml:space="preserve">        </w:t>
      </w:r>
      <w:r w:rsidR="00E90B47">
        <w:rPr>
          <w:sz w:val="28"/>
          <w:szCs w:val="28"/>
        </w:rPr>
        <w:t>Публичные слушания проводятся в целях:</w:t>
      </w:r>
    </w:p>
    <w:p w:rsidR="00E90B47" w:rsidRDefault="00AD7B3A" w:rsidP="00AD7B3A">
      <w:pPr>
        <w:jc w:val="both"/>
        <w:rPr>
          <w:sz w:val="28"/>
          <w:szCs w:val="28"/>
        </w:rPr>
      </w:pPr>
      <w:r>
        <w:rPr>
          <w:sz w:val="28"/>
          <w:szCs w:val="28"/>
        </w:rPr>
        <w:t xml:space="preserve">        </w:t>
      </w:r>
      <w:r w:rsidR="00E90B47">
        <w:rPr>
          <w:sz w:val="28"/>
          <w:szCs w:val="28"/>
        </w:rPr>
        <w:t xml:space="preserve">1) доведения до населения муниципального образования полной и точной информации о проектах нормативных правовых актов </w:t>
      </w:r>
      <w:r w:rsidR="00C41698">
        <w:rPr>
          <w:sz w:val="28"/>
          <w:szCs w:val="28"/>
        </w:rPr>
        <w:t>Титовского</w:t>
      </w:r>
      <w:r w:rsidR="00E90B47">
        <w:rPr>
          <w:sz w:val="28"/>
          <w:szCs w:val="28"/>
        </w:rPr>
        <w:t xml:space="preserve"> сельского  Совета депутатов Егорьевского </w:t>
      </w:r>
      <w:r w:rsidR="001D7E85">
        <w:rPr>
          <w:sz w:val="28"/>
          <w:szCs w:val="28"/>
        </w:rPr>
        <w:t xml:space="preserve">района </w:t>
      </w:r>
      <w:r w:rsidR="00E90B47">
        <w:rPr>
          <w:sz w:val="28"/>
          <w:szCs w:val="28"/>
        </w:rPr>
        <w:t xml:space="preserve">Алтайского края (далее по тексту - </w:t>
      </w:r>
      <w:r w:rsidR="001D7E85">
        <w:rPr>
          <w:sz w:val="28"/>
          <w:szCs w:val="28"/>
        </w:rPr>
        <w:t>сельский</w:t>
      </w:r>
      <w:r w:rsidR="00E90B47">
        <w:rPr>
          <w:sz w:val="28"/>
          <w:szCs w:val="28"/>
        </w:rPr>
        <w:t xml:space="preserve"> Совет  депутатов), администрации </w:t>
      </w:r>
      <w:r w:rsidR="00C41698">
        <w:rPr>
          <w:sz w:val="28"/>
          <w:szCs w:val="28"/>
        </w:rPr>
        <w:t xml:space="preserve">Титовского </w:t>
      </w:r>
      <w:r w:rsidR="001D7E85">
        <w:rPr>
          <w:sz w:val="28"/>
          <w:szCs w:val="28"/>
        </w:rPr>
        <w:t xml:space="preserve">сельсовета </w:t>
      </w:r>
      <w:r w:rsidR="00E90B47">
        <w:rPr>
          <w:sz w:val="28"/>
          <w:szCs w:val="28"/>
        </w:rPr>
        <w:t xml:space="preserve">Егорьевского района Алтайского края (далее по тексту - администрация </w:t>
      </w:r>
      <w:r w:rsidR="001D7E85">
        <w:rPr>
          <w:sz w:val="28"/>
          <w:szCs w:val="28"/>
        </w:rPr>
        <w:t>сельсовета</w:t>
      </w:r>
      <w:r w:rsidR="00E90B47">
        <w:rPr>
          <w:sz w:val="28"/>
          <w:szCs w:val="28"/>
        </w:rPr>
        <w:t>);</w:t>
      </w:r>
    </w:p>
    <w:p w:rsidR="00E90B47" w:rsidRDefault="00AD7B3A" w:rsidP="00AD7B3A">
      <w:pPr>
        <w:jc w:val="both"/>
        <w:rPr>
          <w:sz w:val="28"/>
          <w:szCs w:val="28"/>
        </w:rPr>
      </w:pPr>
      <w:r>
        <w:rPr>
          <w:sz w:val="28"/>
          <w:szCs w:val="28"/>
        </w:rPr>
        <w:t xml:space="preserve">        </w:t>
      </w:r>
      <w:r w:rsidR="00E90B47">
        <w:rPr>
          <w:sz w:val="28"/>
          <w:szCs w:val="28"/>
        </w:rPr>
        <w:t>2) выявления общественного мнения по теме и вопросам, выносимым на публичные слушания;</w:t>
      </w:r>
    </w:p>
    <w:p w:rsidR="00E90B47" w:rsidRDefault="00AD7B3A" w:rsidP="00AD7B3A">
      <w:pPr>
        <w:jc w:val="both"/>
        <w:rPr>
          <w:sz w:val="28"/>
          <w:szCs w:val="28"/>
        </w:rPr>
      </w:pPr>
      <w:r>
        <w:rPr>
          <w:sz w:val="28"/>
          <w:szCs w:val="28"/>
        </w:rPr>
        <w:t xml:space="preserve">        </w:t>
      </w:r>
      <w:r w:rsidR="00E90B47">
        <w:rPr>
          <w:sz w:val="28"/>
          <w:szCs w:val="28"/>
        </w:rPr>
        <w:t>3) осуществления диалога органов местного самоуправления с общественностью муниципального образования;</w:t>
      </w:r>
    </w:p>
    <w:p w:rsidR="00E90B47" w:rsidRDefault="00AD7B3A" w:rsidP="00AD7B3A">
      <w:pPr>
        <w:jc w:val="both"/>
        <w:rPr>
          <w:sz w:val="28"/>
          <w:szCs w:val="28"/>
        </w:rPr>
      </w:pPr>
      <w:r>
        <w:rPr>
          <w:sz w:val="28"/>
          <w:szCs w:val="28"/>
        </w:rPr>
        <w:t xml:space="preserve">        </w:t>
      </w:r>
      <w:r w:rsidR="00E90B47">
        <w:rPr>
          <w:sz w:val="28"/>
          <w:szCs w:val="28"/>
        </w:rPr>
        <w:t>4) подготовки предложений и рекомендаций по обсуждаемой проблеме;</w:t>
      </w:r>
    </w:p>
    <w:p w:rsidR="00E90B47" w:rsidRDefault="00AD7B3A" w:rsidP="00AD7B3A">
      <w:pPr>
        <w:jc w:val="both"/>
        <w:rPr>
          <w:sz w:val="28"/>
          <w:szCs w:val="28"/>
        </w:rPr>
      </w:pPr>
      <w:r>
        <w:rPr>
          <w:sz w:val="28"/>
          <w:szCs w:val="28"/>
        </w:rPr>
        <w:t xml:space="preserve">        </w:t>
      </w:r>
      <w:r w:rsidR="00E90B47">
        <w:rPr>
          <w:sz w:val="28"/>
          <w:szCs w:val="28"/>
        </w:rPr>
        <w:t>5) оказания влияния общественности на принятие решений органами  местного самоуправления.</w:t>
      </w:r>
    </w:p>
    <w:p w:rsidR="00E90B47" w:rsidRDefault="00E90B47" w:rsidP="00E90B47">
      <w:pPr>
        <w:ind w:firstLine="550"/>
        <w:jc w:val="both"/>
        <w:rPr>
          <w:sz w:val="28"/>
          <w:szCs w:val="28"/>
        </w:rPr>
      </w:pPr>
    </w:p>
    <w:p w:rsidR="001D7E85" w:rsidRDefault="001D7E85" w:rsidP="001D7E85">
      <w:pPr>
        <w:ind w:firstLine="550"/>
        <w:rPr>
          <w:sz w:val="28"/>
          <w:szCs w:val="28"/>
        </w:rPr>
      </w:pPr>
      <w:r>
        <w:rPr>
          <w:sz w:val="28"/>
          <w:szCs w:val="28"/>
        </w:rPr>
        <w:t>3. Вопросы, выносимые на публичные слушания</w:t>
      </w:r>
    </w:p>
    <w:p w:rsidR="001D7E85" w:rsidRDefault="001D7E85" w:rsidP="001D7E85">
      <w:pPr>
        <w:ind w:firstLine="550"/>
        <w:jc w:val="both"/>
        <w:rPr>
          <w:sz w:val="28"/>
          <w:szCs w:val="28"/>
        </w:rPr>
      </w:pPr>
      <w:r>
        <w:rPr>
          <w:sz w:val="28"/>
          <w:szCs w:val="28"/>
        </w:rPr>
        <w:t>3.1. Публичные слушания проводятся по вопросам местного значения и их решения носят рекомендательный характер для органов местного самоуправления.</w:t>
      </w:r>
    </w:p>
    <w:p w:rsidR="001D7E85" w:rsidRDefault="001D7E85" w:rsidP="001D7E85">
      <w:pPr>
        <w:ind w:firstLine="550"/>
        <w:jc w:val="both"/>
        <w:rPr>
          <w:sz w:val="28"/>
          <w:szCs w:val="28"/>
        </w:rPr>
      </w:pPr>
      <w:r>
        <w:rPr>
          <w:sz w:val="28"/>
          <w:szCs w:val="28"/>
        </w:rPr>
        <w:t>3.2. На публичные слушания в обязательном порядке выносятся:</w:t>
      </w:r>
    </w:p>
    <w:p w:rsidR="00E67176" w:rsidRDefault="001D7E85" w:rsidP="00E67176">
      <w:pPr>
        <w:ind w:firstLine="550"/>
        <w:jc w:val="both"/>
        <w:rPr>
          <w:sz w:val="28"/>
          <w:szCs w:val="28"/>
        </w:rPr>
      </w:pPr>
      <w:proofErr w:type="gramStart"/>
      <w:r>
        <w:rPr>
          <w:sz w:val="28"/>
          <w:szCs w:val="28"/>
        </w:rPr>
        <w:t xml:space="preserve">1) </w:t>
      </w:r>
      <w:r w:rsidR="00E67176">
        <w:rPr>
          <w:sz w:val="28"/>
          <w:szCs w:val="28"/>
        </w:rPr>
        <w:t>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w:t>
      </w:r>
      <w:proofErr w:type="gramEnd"/>
    </w:p>
    <w:p w:rsidR="00C54333" w:rsidRDefault="00AD7B3A" w:rsidP="00E67176">
      <w:pPr>
        <w:jc w:val="both"/>
        <w:rPr>
          <w:sz w:val="28"/>
          <w:szCs w:val="28"/>
        </w:rPr>
      </w:pPr>
      <w:r>
        <w:rPr>
          <w:sz w:val="28"/>
          <w:szCs w:val="28"/>
        </w:rPr>
        <w:t xml:space="preserve">        </w:t>
      </w:r>
      <w:r w:rsidR="001D7E85">
        <w:rPr>
          <w:sz w:val="28"/>
          <w:szCs w:val="28"/>
        </w:rPr>
        <w:t>2)</w:t>
      </w:r>
      <w:r w:rsidR="000B7CE2">
        <w:rPr>
          <w:sz w:val="28"/>
          <w:szCs w:val="28"/>
        </w:rPr>
        <w:t xml:space="preserve">  </w:t>
      </w:r>
      <w:r w:rsidR="00E67176">
        <w:rPr>
          <w:sz w:val="28"/>
          <w:szCs w:val="28"/>
        </w:rPr>
        <w:t>проект бюджета муниципального образования и отчет о его исполнении;</w:t>
      </w:r>
    </w:p>
    <w:p w:rsidR="000B7CE2" w:rsidRDefault="00C54333" w:rsidP="00E67176">
      <w:pPr>
        <w:jc w:val="both"/>
        <w:rPr>
          <w:sz w:val="28"/>
          <w:szCs w:val="28"/>
        </w:rPr>
      </w:pPr>
      <w:r>
        <w:rPr>
          <w:sz w:val="28"/>
          <w:szCs w:val="28"/>
        </w:rPr>
        <w:t xml:space="preserve">        </w:t>
      </w:r>
      <w:r w:rsidR="001D7E85">
        <w:rPr>
          <w:sz w:val="28"/>
          <w:szCs w:val="28"/>
        </w:rPr>
        <w:t>3)</w:t>
      </w:r>
      <w:r w:rsidR="000B7CE2">
        <w:rPr>
          <w:sz w:val="28"/>
          <w:szCs w:val="28"/>
        </w:rPr>
        <w:t xml:space="preserve"> прое</w:t>
      </w:r>
      <w:proofErr w:type="gramStart"/>
      <w:r w:rsidR="000B7CE2">
        <w:rPr>
          <w:sz w:val="28"/>
          <w:szCs w:val="28"/>
        </w:rPr>
        <w:t>кт стр</w:t>
      </w:r>
      <w:proofErr w:type="gramEnd"/>
      <w:r w:rsidR="000B7CE2">
        <w:rPr>
          <w:sz w:val="28"/>
          <w:szCs w:val="28"/>
        </w:rPr>
        <w:t>атегии социально-экономического развития муниципального образования;</w:t>
      </w:r>
    </w:p>
    <w:p w:rsidR="000B7CE2" w:rsidRDefault="001D7E85" w:rsidP="000B7CE2">
      <w:pPr>
        <w:jc w:val="both"/>
        <w:rPr>
          <w:sz w:val="28"/>
          <w:szCs w:val="28"/>
        </w:rPr>
      </w:pPr>
      <w:r>
        <w:rPr>
          <w:sz w:val="28"/>
          <w:szCs w:val="28"/>
        </w:rPr>
        <w:t xml:space="preserve"> </w:t>
      </w:r>
      <w:r w:rsidR="00AD7B3A">
        <w:rPr>
          <w:sz w:val="28"/>
          <w:szCs w:val="28"/>
        </w:rPr>
        <w:t xml:space="preserve">       </w:t>
      </w:r>
      <w:r>
        <w:rPr>
          <w:sz w:val="28"/>
          <w:szCs w:val="28"/>
        </w:rPr>
        <w:t>4)</w:t>
      </w:r>
      <w:r w:rsidR="000B7CE2">
        <w:rPr>
          <w:sz w:val="28"/>
          <w:szCs w:val="28"/>
        </w:rPr>
        <w:t xml:space="preserve"> вопросы о преобразовании муниципального образования, за исключением случаев, если в соответствии со статьей 13 Федерального закона от 6 октября 2003 года №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w:t>
      </w:r>
      <w:r w:rsidR="000B4C5B">
        <w:rPr>
          <w:sz w:val="28"/>
          <w:szCs w:val="28"/>
        </w:rPr>
        <w:t>сования, либо на сходах граждан;</w:t>
      </w:r>
    </w:p>
    <w:p w:rsidR="00C54333" w:rsidRDefault="00C77515" w:rsidP="00C54333">
      <w:pPr>
        <w:ind w:firstLine="553"/>
        <w:jc w:val="both"/>
        <w:rPr>
          <w:sz w:val="28"/>
          <w:szCs w:val="28"/>
        </w:rPr>
      </w:pPr>
      <w:r>
        <w:rPr>
          <w:sz w:val="28"/>
          <w:szCs w:val="28"/>
        </w:rPr>
        <w:t xml:space="preserve"> 3</w:t>
      </w:r>
      <w:r w:rsidR="001D7E85">
        <w:rPr>
          <w:sz w:val="28"/>
          <w:szCs w:val="28"/>
        </w:rPr>
        <w:t xml:space="preserve">.3. </w:t>
      </w:r>
      <w:proofErr w:type="gramStart"/>
      <w:r w:rsidR="00C54333">
        <w:rPr>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00C54333">
        <w:rPr>
          <w:sz w:val="28"/>
          <w:szCs w:val="28"/>
        </w:rPr>
        <w:t xml:space="preserve"> </w:t>
      </w:r>
      <w:proofErr w:type="gramStart"/>
      <w:r w:rsidR="00C54333">
        <w:rPr>
          <w:sz w:val="28"/>
          <w:szCs w:val="28"/>
        </w:rPr>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proofErr w:type="gramEnd"/>
    </w:p>
    <w:p w:rsidR="00E14829" w:rsidRDefault="00E14829" w:rsidP="00E14829">
      <w:pPr>
        <w:jc w:val="center"/>
        <w:rPr>
          <w:b/>
        </w:rPr>
      </w:pPr>
    </w:p>
    <w:p w:rsidR="001D7E85" w:rsidRPr="00D0340F" w:rsidRDefault="001D7E85" w:rsidP="00E14829">
      <w:pPr>
        <w:jc w:val="center"/>
        <w:rPr>
          <w:b/>
        </w:rPr>
      </w:pPr>
    </w:p>
    <w:p w:rsidR="001D7E85" w:rsidRDefault="001D7E85" w:rsidP="001D7E85">
      <w:pPr>
        <w:ind w:firstLine="550"/>
        <w:jc w:val="both"/>
        <w:rPr>
          <w:sz w:val="28"/>
          <w:szCs w:val="28"/>
        </w:rPr>
      </w:pPr>
      <w:r>
        <w:rPr>
          <w:sz w:val="28"/>
          <w:szCs w:val="28"/>
        </w:rPr>
        <w:t>4. Инициаторы публичных слушаний.</w:t>
      </w:r>
    </w:p>
    <w:p w:rsidR="00D16A45" w:rsidRDefault="00AD7B3A" w:rsidP="00AD7B3A">
      <w:pPr>
        <w:shd w:val="clear" w:color="auto" w:fill="FFFFFF"/>
        <w:tabs>
          <w:tab w:val="left" w:pos="1354"/>
        </w:tabs>
        <w:spacing w:line="322" w:lineRule="exact"/>
        <w:ind w:left="5"/>
        <w:jc w:val="both"/>
        <w:rPr>
          <w:sz w:val="28"/>
          <w:szCs w:val="28"/>
        </w:rPr>
      </w:pPr>
      <w:r>
        <w:rPr>
          <w:sz w:val="28"/>
          <w:szCs w:val="28"/>
        </w:rPr>
        <w:t xml:space="preserve">        </w:t>
      </w:r>
      <w:r w:rsidR="001D7E85">
        <w:rPr>
          <w:sz w:val="28"/>
          <w:szCs w:val="28"/>
        </w:rPr>
        <w:t xml:space="preserve">4.1. Инициаторами публичных слушаний могут являться: </w:t>
      </w:r>
      <w:r w:rsidR="00D16A45">
        <w:rPr>
          <w:sz w:val="28"/>
          <w:szCs w:val="28"/>
        </w:rPr>
        <w:t>население муниципального образования, сельский Совет депутатов, глава муниципального образования.</w:t>
      </w:r>
    </w:p>
    <w:p w:rsidR="001D7E85" w:rsidRDefault="001D7E85" w:rsidP="001D7E85">
      <w:pPr>
        <w:ind w:firstLine="550"/>
        <w:jc w:val="both"/>
        <w:rPr>
          <w:sz w:val="28"/>
          <w:szCs w:val="28"/>
        </w:rPr>
      </w:pPr>
      <w:r>
        <w:rPr>
          <w:sz w:val="28"/>
          <w:szCs w:val="28"/>
        </w:rPr>
        <w:t xml:space="preserve">4.2. Инициатива населения по проведению публичных слушаний может  исходить </w:t>
      </w:r>
      <w:proofErr w:type="gramStart"/>
      <w:r>
        <w:rPr>
          <w:sz w:val="28"/>
          <w:szCs w:val="28"/>
        </w:rPr>
        <w:t>от</w:t>
      </w:r>
      <w:proofErr w:type="gramEnd"/>
      <w:r>
        <w:rPr>
          <w:sz w:val="28"/>
          <w:szCs w:val="28"/>
        </w:rPr>
        <w:t>:</w:t>
      </w:r>
    </w:p>
    <w:p w:rsidR="00D16A45" w:rsidRDefault="00D16A45" w:rsidP="00D16A45">
      <w:pPr>
        <w:jc w:val="both"/>
        <w:rPr>
          <w:sz w:val="28"/>
          <w:szCs w:val="28"/>
        </w:rPr>
      </w:pPr>
      <w:r>
        <w:rPr>
          <w:color w:val="000000"/>
          <w:sz w:val="28"/>
          <w:szCs w:val="28"/>
        </w:rPr>
        <w:t xml:space="preserve">       </w:t>
      </w:r>
      <w:r w:rsidR="00AD7B3A">
        <w:rPr>
          <w:color w:val="000000"/>
          <w:sz w:val="28"/>
          <w:szCs w:val="28"/>
        </w:rPr>
        <w:t xml:space="preserve">  </w:t>
      </w:r>
      <w:r>
        <w:rPr>
          <w:color w:val="000000"/>
          <w:sz w:val="28"/>
          <w:szCs w:val="28"/>
        </w:rPr>
        <w:t>1)</w:t>
      </w:r>
      <w:r w:rsidR="00AE3BC2">
        <w:rPr>
          <w:color w:val="000000"/>
          <w:sz w:val="28"/>
          <w:szCs w:val="28"/>
        </w:rPr>
        <w:tab/>
      </w:r>
      <w:r>
        <w:rPr>
          <w:sz w:val="28"/>
          <w:szCs w:val="28"/>
        </w:rPr>
        <w:t>инициативной группы жителей муниципального образования, зарегистрированных по месту жительства на территории муниципального образования,</w:t>
      </w:r>
      <w:r w:rsidR="00AE3BC2">
        <w:rPr>
          <w:color w:val="000000"/>
          <w:sz w:val="28"/>
          <w:szCs w:val="28"/>
        </w:rPr>
        <w:t xml:space="preserve"> численностью не менее 10 человек</w:t>
      </w:r>
      <w:r>
        <w:rPr>
          <w:color w:val="000000"/>
          <w:sz w:val="28"/>
          <w:szCs w:val="28"/>
        </w:rPr>
        <w:t xml:space="preserve"> </w:t>
      </w:r>
      <w:r>
        <w:rPr>
          <w:sz w:val="28"/>
          <w:szCs w:val="28"/>
        </w:rPr>
        <w:t>и обладающих избирательным правом;</w:t>
      </w:r>
    </w:p>
    <w:p w:rsidR="00D16A45" w:rsidRDefault="00D16A45" w:rsidP="00D16A45">
      <w:pPr>
        <w:ind w:firstLine="550"/>
        <w:jc w:val="both"/>
        <w:rPr>
          <w:sz w:val="28"/>
          <w:szCs w:val="28"/>
        </w:rPr>
      </w:pPr>
      <w:r>
        <w:rPr>
          <w:sz w:val="28"/>
          <w:szCs w:val="28"/>
        </w:rPr>
        <w:t>2) объединения жителей в форме некоммерческой организации или органов территориального общественного самоуправления;</w:t>
      </w:r>
    </w:p>
    <w:p w:rsidR="00D16A45" w:rsidRDefault="00D16A45" w:rsidP="00D16A45">
      <w:pPr>
        <w:ind w:firstLine="550"/>
        <w:jc w:val="both"/>
        <w:rPr>
          <w:sz w:val="28"/>
          <w:szCs w:val="28"/>
        </w:rPr>
      </w:pPr>
      <w:r>
        <w:rPr>
          <w:sz w:val="28"/>
          <w:szCs w:val="28"/>
        </w:rPr>
        <w:t>3) региональных отделений партий, профессиональных и творческих союзов, действующих на территории муниципального образования;</w:t>
      </w:r>
    </w:p>
    <w:p w:rsidR="00D16A45" w:rsidRDefault="00D16A45" w:rsidP="00D16A45">
      <w:pPr>
        <w:ind w:firstLine="550"/>
        <w:jc w:val="both"/>
        <w:rPr>
          <w:sz w:val="28"/>
          <w:szCs w:val="28"/>
        </w:rPr>
      </w:pPr>
      <w:r>
        <w:rPr>
          <w:sz w:val="28"/>
          <w:szCs w:val="28"/>
        </w:rPr>
        <w:t>4) организаций, предприятий, учреждений, расположенных на территории муниципального образования.</w:t>
      </w:r>
    </w:p>
    <w:p w:rsidR="00D16A45" w:rsidRDefault="00D16A45" w:rsidP="00D16A45">
      <w:pPr>
        <w:ind w:firstLine="550"/>
        <w:jc w:val="both"/>
        <w:rPr>
          <w:sz w:val="28"/>
          <w:szCs w:val="28"/>
        </w:rPr>
      </w:pPr>
      <w:r>
        <w:rPr>
          <w:sz w:val="28"/>
          <w:szCs w:val="28"/>
        </w:rPr>
        <w:t>4.3. Обращение населения муниципального образования с инициативой проведения публичных слушаний должно включать в себя:</w:t>
      </w:r>
    </w:p>
    <w:p w:rsidR="00D16A45" w:rsidRDefault="00D16A45" w:rsidP="00D16A45">
      <w:pPr>
        <w:ind w:firstLine="550"/>
        <w:jc w:val="both"/>
        <w:rPr>
          <w:sz w:val="28"/>
          <w:szCs w:val="28"/>
        </w:rPr>
      </w:pPr>
      <w:r>
        <w:rPr>
          <w:sz w:val="28"/>
          <w:szCs w:val="28"/>
        </w:rPr>
        <w:t>1) обращение от имени населения, подписанное установленным количеством граждан либо протокол собрания отделения партии, профсоюза, общественного объединения с указанием фамилий, имен и отчеств инициаторов  проведения публичных слушаний, адресов их проживания, адресов и телефонов отделений общественных объединений, партий и организаций;</w:t>
      </w:r>
    </w:p>
    <w:p w:rsidR="00D16A45" w:rsidRDefault="00AD7B3A" w:rsidP="00AD7B3A">
      <w:pPr>
        <w:ind w:firstLine="567"/>
        <w:jc w:val="both"/>
        <w:rPr>
          <w:sz w:val="28"/>
          <w:szCs w:val="28"/>
        </w:rPr>
      </w:pPr>
      <w:r>
        <w:rPr>
          <w:sz w:val="28"/>
          <w:szCs w:val="28"/>
        </w:rPr>
        <w:t xml:space="preserve"> </w:t>
      </w:r>
      <w:r w:rsidR="00D16A45">
        <w:rPr>
          <w:sz w:val="28"/>
          <w:szCs w:val="28"/>
        </w:rPr>
        <w:t>2) обоснование необходимости проведения публичных слушаний;</w:t>
      </w:r>
    </w:p>
    <w:p w:rsidR="00D16A45" w:rsidRDefault="00AD7B3A" w:rsidP="00D16A45">
      <w:pPr>
        <w:ind w:firstLine="550"/>
        <w:jc w:val="both"/>
        <w:rPr>
          <w:sz w:val="28"/>
          <w:szCs w:val="28"/>
        </w:rPr>
      </w:pPr>
      <w:r>
        <w:rPr>
          <w:sz w:val="28"/>
          <w:szCs w:val="28"/>
        </w:rPr>
        <w:t xml:space="preserve"> </w:t>
      </w:r>
      <w:r w:rsidR="00D16A45">
        <w:rPr>
          <w:sz w:val="28"/>
          <w:szCs w:val="28"/>
        </w:rPr>
        <w:t>3) предлагаемый состав участников публичных слушаний;</w:t>
      </w:r>
    </w:p>
    <w:p w:rsidR="00D16A45" w:rsidRDefault="00D16A45" w:rsidP="00D16A45">
      <w:pPr>
        <w:ind w:firstLine="550"/>
        <w:jc w:val="both"/>
        <w:rPr>
          <w:sz w:val="28"/>
          <w:szCs w:val="28"/>
        </w:rPr>
      </w:pPr>
      <w:r>
        <w:rPr>
          <w:sz w:val="28"/>
          <w:szCs w:val="28"/>
        </w:rPr>
        <w:t xml:space="preserve"> 4) информационные, аналитические материалы, относящиеся к теме  публичных слушаний;</w:t>
      </w:r>
    </w:p>
    <w:p w:rsidR="00D16A45" w:rsidRDefault="00AD7B3A" w:rsidP="00D16A45">
      <w:pPr>
        <w:ind w:firstLine="550"/>
        <w:jc w:val="both"/>
        <w:rPr>
          <w:sz w:val="28"/>
          <w:szCs w:val="28"/>
        </w:rPr>
      </w:pPr>
      <w:r>
        <w:rPr>
          <w:sz w:val="28"/>
          <w:szCs w:val="28"/>
        </w:rPr>
        <w:t xml:space="preserve"> </w:t>
      </w:r>
      <w:r w:rsidR="00D16A45">
        <w:rPr>
          <w:sz w:val="28"/>
          <w:szCs w:val="28"/>
        </w:rPr>
        <w:t>5) иные материалы по усмотрению инициаторов обращения.</w:t>
      </w:r>
    </w:p>
    <w:p w:rsidR="00D16A45" w:rsidRDefault="00D16A45" w:rsidP="00D16A45">
      <w:pPr>
        <w:ind w:firstLine="550"/>
        <w:jc w:val="both"/>
        <w:rPr>
          <w:sz w:val="28"/>
          <w:szCs w:val="28"/>
        </w:rPr>
      </w:pPr>
      <w:r>
        <w:rPr>
          <w:sz w:val="28"/>
          <w:szCs w:val="28"/>
        </w:rPr>
        <w:t>4.4. Обращение направляется инициаторами проведения публичных  слушаний в</w:t>
      </w:r>
      <w:r w:rsidR="00D3220F">
        <w:rPr>
          <w:sz w:val="28"/>
          <w:szCs w:val="28"/>
        </w:rPr>
        <w:t xml:space="preserve"> сельский</w:t>
      </w:r>
      <w:r>
        <w:rPr>
          <w:sz w:val="28"/>
          <w:szCs w:val="28"/>
        </w:rPr>
        <w:t xml:space="preserve"> Совет депутатов.</w:t>
      </w:r>
    </w:p>
    <w:p w:rsidR="00AD7B3A" w:rsidRDefault="00AD7B3A" w:rsidP="00D16A45">
      <w:pPr>
        <w:ind w:firstLine="550"/>
        <w:jc w:val="both"/>
        <w:rPr>
          <w:sz w:val="28"/>
          <w:szCs w:val="28"/>
        </w:rPr>
      </w:pPr>
      <w:r>
        <w:rPr>
          <w:sz w:val="28"/>
          <w:szCs w:val="28"/>
        </w:rPr>
        <w:t xml:space="preserve">4.5. </w:t>
      </w:r>
      <w:r>
        <w:rPr>
          <w:color w:val="000000"/>
          <w:spacing w:val="1"/>
          <w:sz w:val="28"/>
          <w:szCs w:val="28"/>
        </w:rPr>
        <w:t xml:space="preserve">Обращения о  </w:t>
      </w:r>
      <w:r>
        <w:rPr>
          <w:color w:val="000000"/>
          <w:sz w:val="28"/>
          <w:szCs w:val="28"/>
        </w:rPr>
        <w:t>проведении публичных слушаний</w:t>
      </w:r>
      <w:r w:rsidRPr="00AD7B3A">
        <w:rPr>
          <w:color w:val="000000"/>
          <w:spacing w:val="-1"/>
          <w:sz w:val="28"/>
          <w:szCs w:val="28"/>
        </w:rPr>
        <w:t xml:space="preserve"> </w:t>
      </w:r>
      <w:r w:rsidR="00C77EBE">
        <w:rPr>
          <w:color w:val="000000"/>
          <w:spacing w:val="-1"/>
          <w:sz w:val="28"/>
          <w:szCs w:val="28"/>
        </w:rPr>
        <w:t>рассматриваются в течение</w:t>
      </w:r>
      <w:r>
        <w:rPr>
          <w:color w:val="000000"/>
          <w:spacing w:val="-1"/>
          <w:sz w:val="28"/>
          <w:szCs w:val="28"/>
        </w:rPr>
        <w:t xml:space="preserve"> 30 дней с момента их регистрации.</w:t>
      </w:r>
    </w:p>
    <w:p w:rsidR="00AE3BC2" w:rsidRDefault="00AE3BC2" w:rsidP="00AE3BC2">
      <w:pPr>
        <w:shd w:val="clear" w:color="auto" w:fill="FFFFFF"/>
        <w:tabs>
          <w:tab w:val="left" w:pos="1169"/>
        </w:tabs>
        <w:spacing w:line="322" w:lineRule="exact"/>
        <w:ind w:left="5" w:firstLine="842"/>
      </w:pPr>
    </w:p>
    <w:p w:rsidR="00AD7B3A" w:rsidRDefault="00AD7B3A" w:rsidP="00AD7B3A">
      <w:pPr>
        <w:ind w:left="550" w:firstLine="570"/>
        <w:jc w:val="both"/>
        <w:rPr>
          <w:sz w:val="28"/>
          <w:szCs w:val="28"/>
        </w:rPr>
      </w:pPr>
      <w:r>
        <w:rPr>
          <w:sz w:val="28"/>
          <w:szCs w:val="28"/>
        </w:rPr>
        <w:t>5. Назначение публичных слушаний.</w:t>
      </w:r>
    </w:p>
    <w:p w:rsidR="00AD7B3A" w:rsidRDefault="00AD7B3A" w:rsidP="00AD7B3A">
      <w:pPr>
        <w:ind w:firstLine="550"/>
        <w:jc w:val="both"/>
        <w:rPr>
          <w:sz w:val="28"/>
          <w:szCs w:val="28"/>
        </w:rPr>
      </w:pPr>
      <w:r>
        <w:rPr>
          <w:sz w:val="28"/>
          <w:szCs w:val="28"/>
        </w:rPr>
        <w:t xml:space="preserve">5.1. По результатам рассмотрения обращения может быть </w:t>
      </w:r>
      <w:r w:rsidR="00D812FD">
        <w:rPr>
          <w:sz w:val="28"/>
          <w:szCs w:val="28"/>
        </w:rPr>
        <w:t xml:space="preserve">принято решение </w:t>
      </w:r>
      <w:r>
        <w:rPr>
          <w:sz w:val="28"/>
          <w:szCs w:val="28"/>
        </w:rPr>
        <w:t xml:space="preserve">  </w:t>
      </w:r>
      <w:r w:rsidR="00D812FD">
        <w:rPr>
          <w:sz w:val="28"/>
          <w:szCs w:val="28"/>
        </w:rPr>
        <w:t>о назначении проведения</w:t>
      </w:r>
      <w:r>
        <w:rPr>
          <w:sz w:val="28"/>
          <w:szCs w:val="28"/>
        </w:rPr>
        <w:t xml:space="preserve"> публичных слушаний либо </w:t>
      </w:r>
      <w:r w:rsidR="00D812FD">
        <w:rPr>
          <w:sz w:val="28"/>
          <w:szCs w:val="28"/>
        </w:rPr>
        <w:t xml:space="preserve">об </w:t>
      </w:r>
      <w:r>
        <w:rPr>
          <w:sz w:val="28"/>
          <w:szCs w:val="28"/>
        </w:rPr>
        <w:t>о</w:t>
      </w:r>
      <w:r w:rsidR="00D812FD">
        <w:rPr>
          <w:sz w:val="28"/>
          <w:szCs w:val="28"/>
        </w:rPr>
        <w:t>тказе</w:t>
      </w:r>
      <w:r>
        <w:rPr>
          <w:sz w:val="28"/>
          <w:szCs w:val="28"/>
        </w:rPr>
        <w:t xml:space="preserve"> в их проведении.</w:t>
      </w:r>
    </w:p>
    <w:p w:rsidR="00AD7B3A" w:rsidRDefault="00AD7B3A" w:rsidP="00AD7B3A">
      <w:pPr>
        <w:ind w:firstLine="550"/>
        <w:jc w:val="both"/>
        <w:rPr>
          <w:sz w:val="28"/>
          <w:szCs w:val="28"/>
        </w:rPr>
      </w:pPr>
      <w:r>
        <w:rPr>
          <w:sz w:val="28"/>
          <w:szCs w:val="28"/>
        </w:rPr>
        <w:t>5.2. Публичные слушания не назначаются и не проводятся в случае, если  выносимые на рассмотрение вопросы не отнесены к вопросам местного значения, а также в случае нарушения инициаторами требований пункта 4.3. настоящего Положения.</w:t>
      </w:r>
    </w:p>
    <w:p w:rsidR="00D812FD" w:rsidRDefault="00D812FD" w:rsidP="00AD7B3A">
      <w:pPr>
        <w:ind w:firstLine="550"/>
        <w:jc w:val="both"/>
        <w:rPr>
          <w:sz w:val="28"/>
          <w:szCs w:val="28"/>
        </w:rPr>
      </w:pPr>
      <w:r>
        <w:rPr>
          <w:sz w:val="28"/>
          <w:szCs w:val="28"/>
        </w:rPr>
        <w:t xml:space="preserve">5.3. Сельский Совет депутатов в течение 10 дней со дня рассмотрения обращения о проведении публичных слушаний на сессии сельского Совета депутатов сообщает в письменной форме инициатору о принятом </w:t>
      </w:r>
      <w:proofErr w:type="gramStart"/>
      <w:r>
        <w:rPr>
          <w:sz w:val="28"/>
          <w:szCs w:val="28"/>
        </w:rPr>
        <w:t>решении</w:t>
      </w:r>
      <w:proofErr w:type="gramEnd"/>
      <w:r>
        <w:rPr>
          <w:sz w:val="28"/>
          <w:szCs w:val="28"/>
        </w:rPr>
        <w:t xml:space="preserve"> о проведении публичных слушаний либо об отказе в их проведении с указанием оснований отказа, указанных в пункте 5.2. настоящего Положения.</w:t>
      </w:r>
    </w:p>
    <w:p w:rsidR="00AD7B3A" w:rsidRDefault="00D812FD" w:rsidP="00AD7B3A">
      <w:pPr>
        <w:ind w:firstLine="550"/>
        <w:jc w:val="both"/>
        <w:rPr>
          <w:sz w:val="28"/>
          <w:szCs w:val="28"/>
        </w:rPr>
      </w:pPr>
      <w:r>
        <w:rPr>
          <w:sz w:val="28"/>
          <w:szCs w:val="28"/>
        </w:rPr>
        <w:t>5.4</w:t>
      </w:r>
      <w:r w:rsidR="00AD7B3A">
        <w:rPr>
          <w:sz w:val="28"/>
          <w:szCs w:val="28"/>
        </w:rPr>
        <w:t xml:space="preserve">. Публичные слушания по инициативе населения муниципального  образования, </w:t>
      </w:r>
      <w:r w:rsidR="003559A5">
        <w:rPr>
          <w:sz w:val="28"/>
          <w:szCs w:val="28"/>
        </w:rPr>
        <w:t>сельского</w:t>
      </w:r>
      <w:r w:rsidR="00AD7B3A">
        <w:rPr>
          <w:sz w:val="28"/>
          <w:szCs w:val="28"/>
        </w:rPr>
        <w:t xml:space="preserve"> Совета депутатов назначаются решением </w:t>
      </w:r>
      <w:r w:rsidR="003559A5">
        <w:rPr>
          <w:sz w:val="28"/>
          <w:szCs w:val="28"/>
        </w:rPr>
        <w:t xml:space="preserve">сельского </w:t>
      </w:r>
      <w:r w:rsidR="00AD7B3A">
        <w:rPr>
          <w:sz w:val="28"/>
          <w:szCs w:val="28"/>
        </w:rPr>
        <w:t>Совета депутатов.</w:t>
      </w:r>
    </w:p>
    <w:p w:rsidR="00AD7B3A" w:rsidRDefault="003559A5" w:rsidP="00AD7B3A">
      <w:pPr>
        <w:ind w:firstLine="550"/>
        <w:jc w:val="both"/>
        <w:rPr>
          <w:sz w:val="28"/>
          <w:szCs w:val="28"/>
        </w:rPr>
      </w:pPr>
      <w:r>
        <w:rPr>
          <w:sz w:val="28"/>
          <w:szCs w:val="28"/>
        </w:rPr>
        <w:t>5.5</w:t>
      </w:r>
      <w:r w:rsidR="00AD7B3A">
        <w:rPr>
          <w:sz w:val="28"/>
          <w:szCs w:val="28"/>
        </w:rPr>
        <w:t xml:space="preserve">. </w:t>
      </w:r>
      <w:r>
        <w:rPr>
          <w:sz w:val="28"/>
          <w:szCs w:val="28"/>
        </w:rPr>
        <w:t>Глава сельсовета</w:t>
      </w:r>
      <w:r w:rsidR="00AD7B3A">
        <w:rPr>
          <w:sz w:val="28"/>
          <w:szCs w:val="28"/>
        </w:rPr>
        <w:t xml:space="preserve"> может назначить публичные слушания по вопросам, отнесенным Уставом муниципального образования к его компетенции, собственным распоряжением или обратиться с инициативой о проведении таких слушаний в районный Совет депутатов.</w:t>
      </w:r>
    </w:p>
    <w:p w:rsidR="00AD7B3A" w:rsidRDefault="003559A5" w:rsidP="00AD7B3A">
      <w:pPr>
        <w:ind w:firstLine="550"/>
        <w:jc w:val="both"/>
        <w:rPr>
          <w:sz w:val="28"/>
          <w:szCs w:val="28"/>
        </w:rPr>
      </w:pPr>
      <w:r>
        <w:rPr>
          <w:sz w:val="28"/>
          <w:szCs w:val="28"/>
        </w:rPr>
        <w:t>5.6</w:t>
      </w:r>
      <w:r w:rsidR="00AD7B3A">
        <w:rPr>
          <w:sz w:val="28"/>
          <w:szCs w:val="28"/>
        </w:rPr>
        <w:t>. В решении о назначении публичных слушаний указывается:</w:t>
      </w:r>
    </w:p>
    <w:p w:rsidR="00AD7B3A" w:rsidRDefault="00AD7B3A" w:rsidP="00AD7B3A">
      <w:pPr>
        <w:ind w:firstLine="550"/>
        <w:jc w:val="both"/>
        <w:rPr>
          <w:sz w:val="28"/>
          <w:szCs w:val="28"/>
        </w:rPr>
      </w:pPr>
      <w:r>
        <w:rPr>
          <w:sz w:val="28"/>
          <w:szCs w:val="28"/>
        </w:rPr>
        <w:t>1) тема публичных слушаний;</w:t>
      </w:r>
    </w:p>
    <w:p w:rsidR="00AD7B3A" w:rsidRDefault="00AD7B3A" w:rsidP="00AD7B3A">
      <w:pPr>
        <w:ind w:firstLine="550"/>
        <w:jc w:val="both"/>
        <w:rPr>
          <w:sz w:val="28"/>
          <w:szCs w:val="28"/>
        </w:rPr>
      </w:pPr>
      <w:r>
        <w:rPr>
          <w:sz w:val="28"/>
          <w:szCs w:val="28"/>
        </w:rPr>
        <w:t>2) дата проведения публичных слушаний - не ранее 15 дней и не позднее  60 дней со дня принятия решения о назначении, если иное не предусмотрено действующим законодательством;</w:t>
      </w:r>
    </w:p>
    <w:p w:rsidR="00AD7B3A" w:rsidRDefault="00AD7B3A" w:rsidP="00AD7B3A">
      <w:pPr>
        <w:ind w:firstLine="550"/>
        <w:jc w:val="both"/>
        <w:rPr>
          <w:sz w:val="28"/>
          <w:szCs w:val="28"/>
        </w:rPr>
      </w:pPr>
      <w:r>
        <w:rPr>
          <w:sz w:val="28"/>
          <w:szCs w:val="28"/>
        </w:rPr>
        <w:t>3) состав и местонахождение комиссии.</w:t>
      </w:r>
    </w:p>
    <w:p w:rsidR="00AD7B3A" w:rsidRDefault="006A70CC" w:rsidP="00A30316">
      <w:pPr>
        <w:ind w:firstLine="550"/>
        <w:jc w:val="both"/>
        <w:rPr>
          <w:sz w:val="28"/>
          <w:szCs w:val="28"/>
        </w:rPr>
      </w:pPr>
      <w:r>
        <w:rPr>
          <w:sz w:val="28"/>
          <w:szCs w:val="28"/>
        </w:rPr>
        <w:t>5.7</w:t>
      </w:r>
      <w:r w:rsidR="00AD7B3A">
        <w:rPr>
          <w:sz w:val="28"/>
          <w:szCs w:val="28"/>
        </w:rPr>
        <w:t xml:space="preserve">. Решение о назначении публичных слушаний подлежит </w:t>
      </w:r>
      <w:r w:rsidR="00A30316">
        <w:rPr>
          <w:color w:val="000000"/>
          <w:spacing w:val="2"/>
          <w:sz w:val="28"/>
          <w:szCs w:val="28"/>
        </w:rPr>
        <w:t xml:space="preserve">обнародованию на информационном стенде администрации </w:t>
      </w:r>
      <w:r w:rsidR="00C41698">
        <w:rPr>
          <w:color w:val="000000"/>
          <w:spacing w:val="2"/>
          <w:sz w:val="28"/>
          <w:szCs w:val="28"/>
        </w:rPr>
        <w:t>Титовского</w:t>
      </w:r>
      <w:r w:rsidR="00A30316">
        <w:rPr>
          <w:color w:val="000000"/>
          <w:spacing w:val="2"/>
          <w:sz w:val="28"/>
          <w:szCs w:val="28"/>
        </w:rPr>
        <w:t xml:space="preserve"> сельсовета не менее чем за 20 дней до дня проведения </w:t>
      </w:r>
      <w:r w:rsidR="00A30316">
        <w:rPr>
          <w:color w:val="000000"/>
          <w:spacing w:val="7"/>
          <w:sz w:val="28"/>
          <w:szCs w:val="28"/>
        </w:rPr>
        <w:t xml:space="preserve">публичных слушаний  </w:t>
      </w:r>
      <w:r w:rsidR="00A30316">
        <w:rPr>
          <w:sz w:val="28"/>
          <w:szCs w:val="28"/>
        </w:rPr>
        <w:t xml:space="preserve">и размещению на официальном сайте администрации </w:t>
      </w:r>
      <w:r w:rsidR="00C41698">
        <w:rPr>
          <w:color w:val="000000"/>
          <w:spacing w:val="2"/>
          <w:sz w:val="28"/>
          <w:szCs w:val="28"/>
        </w:rPr>
        <w:t>Титовского</w:t>
      </w:r>
      <w:r w:rsidR="00A30316">
        <w:rPr>
          <w:color w:val="000000"/>
          <w:spacing w:val="2"/>
          <w:sz w:val="28"/>
          <w:szCs w:val="28"/>
        </w:rPr>
        <w:t xml:space="preserve"> сельсовета</w:t>
      </w:r>
      <w:r w:rsidR="00A30316">
        <w:rPr>
          <w:sz w:val="28"/>
          <w:szCs w:val="28"/>
        </w:rPr>
        <w:t xml:space="preserve">. </w:t>
      </w:r>
      <w:r w:rsidR="00A30316">
        <w:rPr>
          <w:color w:val="000000"/>
          <w:spacing w:val="7"/>
          <w:sz w:val="28"/>
          <w:szCs w:val="28"/>
        </w:rPr>
        <w:t xml:space="preserve">Одновременно до населения должна быть доведена </w:t>
      </w:r>
      <w:r w:rsidR="00A30316">
        <w:rPr>
          <w:color w:val="000000"/>
          <w:spacing w:val="5"/>
          <w:sz w:val="28"/>
          <w:szCs w:val="28"/>
        </w:rPr>
        <w:t xml:space="preserve">информация о </w:t>
      </w:r>
      <w:r w:rsidR="00A30316">
        <w:rPr>
          <w:sz w:val="28"/>
          <w:szCs w:val="28"/>
        </w:rPr>
        <w:t>проекте нормативного правового акта, выносимого на публичные слушания.</w:t>
      </w:r>
      <w:r w:rsidR="00A30316">
        <w:rPr>
          <w:color w:val="000000"/>
          <w:spacing w:val="5"/>
          <w:sz w:val="28"/>
          <w:szCs w:val="28"/>
        </w:rPr>
        <w:t xml:space="preserve">   </w:t>
      </w:r>
    </w:p>
    <w:p w:rsidR="00AD7B3A" w:rsidRDefault="00AD7B3A" w:rsidP="00AE3BC2">
      <w:pPr>
        <w:shd w:val="clear" w:color="auto" w:fill="FFFFFF"/>
        <w:tabs>
          <w:tab w:val="left" w:pos="1169"/>
        </w:tabs>
        <w:spacing w:line="322" w:lineRule="exact"/>
        <w:ind w:left="5" w:firstLine="842"/>
      </w:pPr>
    </w:p>
    <w:p w:rsidR="00A30316" w:rsidRDefault="00A30316" w:rsidP="00A30316">
      <w:pPr>
        <w:ind w:firstLine="550"/>
        <w:jc w:val="both"/>
        <w:rPr>
          <w:sz w:val="28"/>
          <w:szCs w:val="28"/>
        </w:rPr>
      </w:pPr>
      <w:r>
        <w:rPr>
          <w:sz w:val="28"/>
          <w:szCs w:val="28"/>
        </w:rPr>
        <w:t>6. Организация подготовки к публичным слушаниям.</w:t>
      </w:r>
    </w:p>
    <w:p w:rsidR="00A30316" w:rsidRDefault="00A30316" w:rsidP="00A30316">
      <w:pPr>
        <w:ind w:firstLine="550"/>
        <w:jc w:val="both"/>
        <w:rPr>
          <w:sz w:val="28"/>
          <w:szCs w:val="28"/>
        </w:rPr>
      </w:pPr>
      <w:r>
        <w:rPr>
          <w:sz w:val="28"/>
          <w:szCs w:val="28"/>
        </w:rPr>
        <w:t xml:space="preserve">6.1. В состав комиссии по подготовке публичных слушаний на паритетных началах должны быть включены: должностные лица органов местного  самоуправления муниципального образования (депутаты </w:t>
      </w:r>
      <w:r w:rsidR="00117EB2">
        <w:rPr>
          <w:sz w:val="28"/>
          <w:szCs w:val="28"/>
        </w:rPr>
        <w:t>сельского</w:t>
      </w:r>
      <w:r>
        <w:rPr>
          <w:sz w:val="28"/>
          <w:szCs w:val="28"/>
        </w:rPr>
        <w:t xml:space="preserve"> Совета депутатов, специалисты администрации </w:t>
      </w:r>
      <w:r w:rsidR="00117EB2">
        <w:rPr>
          <w:sz w:val="28"/>
          <w:szCs w:val="28"/>
        </w:rPr>
        <w:t>сельсовета</w:t>
      </w:r>
      <w:r>
        <w:rPr>
          <w:sz w:val="28"/>
          <w:szCs w:val="28"/>
        </w:rPr>
        <w:t>) и представители общественности, интересы которых затрагиваются при принятии данного решения.</w:t>
      </w:r>
    </w:p>
    <w:p w:rsidR="00A30316" w:rsidRDefault="00A30316" w:rsidP="00A30316">
      <w:pPr>
        <w:ind w:firstLine="550"/>
        <w:jc w:val="both"/>
        <w:rPr>
          <w:sz w:val="28"/>
          <w:szCs w:val="28"/>
        </w:rPr>
      </w:pPr>
      <w:r>
        <w:rPr>
          <w:sz w:val="28"/>
          <w:szCs w:val="28"/>
        </w:rPr>
        <w:t>6.2. Комиссия:</w:t>
      </w:r>
    </w:p>
    <w:p w:rsidR="00A30316" w:rsidRDefault="00A30316" w:rsidP="00A30316">
      <w:pPr>
        <w:ind w:firstLine="550"/>
        <w:jc w:val="both"/>
        <w:rPr>
          <w:sz w:val="28"/>
          <w:szCs w:val="28"/>
        </w:rPr>
      </w:pPr>
      <w:r>
        <w:rPr>
          <w:sz w:val="28"/>
          <w:szCs w:val="28"/>
        </w:rPr>
        <w:t>1) определяет перечень должностных лиц, специалистов, организаций и других представителей общественности, приглашаемых к участию в публичных слушаниях в качестве экспертов;</w:t>
      </w:r>
    </w:p>
    <w:p w:rsidR="00A30316" w:rsidRDefault="00A30316" w:rsidP="00A30316">
      <w:pPr>
        <w:ind w:firstLine="550"/>
        <w:jc w:val="both"/>
        <w:rPr>
          <w:sz w:val="28"/>
          <w:szCs w:val="28"/>
        </w:rPr>
      </w:pPr>
      <w:r>
        <w:rPr>
          <w:sz w:val="28"/>
          <w:szCs w:val="28"/>
        </w:rPr>
        <w:t>2) направляет экспертам официальное обращение с просьбой дать свои  рекомендации и предложения по проектам, выносимым на публичные слушания;</w:t>
      </w:r>
    </w:p>
    <w:p w:rsidR="00A30316" w:rsidRDefault="00A30316" w:rsidP="00A30316">
      <w:pPr>
        <w:ind w:firstLine="550"/>
        <w:jc w:val="both"/>
        <w:rPr>
          <w:sz w:val="28"/>
          <w:szCs w:val="28"/>
        </w:rPr>
      </w:pPr>
      <w:r>
        <w:rPr>
          <w:sz w:val="28"/>
          <w:szCs w:val="28"/>
        </w:rPr>
        <w:t>3) содействует участникам публичных слушаний в получении информации, необходимой для подготовки рекомендаций по проектам, выносимым   на публичные слушания, и в предоставлении информации на публичные слушания;</w:t>
      </w:r>
    </w:p>
    <w:p w:rsidR="00A30316" w:rsidRDefault="00A30316" w:rsidP="00A30316">
      <w:pPr>
        <w:ind w:firstLine="550"/>
        <w:jc w:val="both"/>
        <w:rPr>
          <w:sz w:val="28"/>
          <w:szCs w:val="28"/>
        </w:rPr>
      </w:pPr>
      <w:r>
        <w:rPr>
          <w:sz w:val="28"/>
          <w:szCs w:val="28"/>
        </w:rPr>
        <w:t>4) определяет секретаря публичных слушаний для ведения протокола;</w:t>
      </w:r>
    </w:p>
    <w:p w:rsidR="00A30316" w:rsidRDefault="00A30316" w:rsidP="00A30316">
      <w:pPr>
        <w:ind w:firstLine="550"/>
        <w:jc w:val="both"/>
        <w:rPr>
          <w:sz w:val="28"/>
          <w:szCs w:val="28"/>
        </w:rPr>
      </w:pPr>
      <w:r>
        <w:rPr>
          <w:sz w:val="28"/>
          <w:szCs w:val="28"/>
        </w:rPr>
        <w:t>5) определяет место и время проведения публичных слушаний с учетом количества экспертов и возможности свободного доступа для жителей муниципального образования, представителей органов местного самоуправления и других заинтересованных лиц;</w:t>
      </w:r>
    </w:p>
    <w:p w:rsidR="00A30316" w:rsidRDefault="00A30316" w:rsidP="00A30316">
      <w:pPr>
        <w:ind w:firstLine="550"/>
        <w:jc w:val="both"/>
        <w:rPr>
          <w:sz w:val="28"/>
          <w:szCs w:val="28"/>
        </w:rPr>
      </w:pPr>
      <w:r>
        <w:rPr>
          <w:sz w:val="28"/>
          <w:szCs w:val="28"/>
        </w:rPr>
        <w:t>6) обеспечивает регистрацию участников слушаний, представителей  средств массовой информации, ведение протокола публичных слушаний;</w:t>
      </w:r>
    </w:p>
    <w:p w:rsidR="00A30316" w:rsidRDefault="00A30316" w:rsidP="00A30316">
      <w:pPr>
        <w:ind w:firstLine="550"/>
        <w:jc w:val="both"/>
        <w:rPr>
          <w:sz w:val="28"/>
          <w:szCs w:val="28"/>
        </w:rPr>
      </w:pPr>
      <w:r>
        <w:rPr>
          <w:sz w:val="28"/>
          <w:szCs w:val="28"/>
        </w:rPr>
        <w:t>7) организует подготовку проекта итогового документа, состоящего из  рекомендаций и предложений по каждому из вопросов, выносимых на публичные слушания.</w:t>
      </w:r>
    </w:p>
    <w:p w:rsidR="00A30316" w:rsidRDefault="00A30316" w:rsidP="00A30316">
      <w:pPr>
        <w:ind w:firstLine="550"/>
        <w:jc w:val="both"/>
        <w:rPr>
          <w:sz w:val="28"/>
          <w:szCs w:val="28"/>
        </w:rPr>
      </w:pPr>
      <w:r>
        <w:rPr>
          <w:sz w:val="28"/>
          <w:szCs w:val="28"/>
        </w:rPr>
        <w:t>В проект итогового документа включаются все поступившие в письменной форме рекомендации и предложения после проведения их редакционной  подготовки по согласованию с авторами.</w:t>
      </w:r>
    </w:p>
    <w:p w:rsidR="00A30316" w:rsidRDefault="00A30316" w:rsidP="00A30316">
      <w:pPr>
        <w:ind w:firstLine="550"/>
        <w:jc w:val="both"/>
        <w:rPr>
          <w:sz w:val="28"/>
          <w:szCs w:val="28"/>
        </w:rPr>
      </w:pPr>
      <w:r>
        <w:rPr>
          <w:sz w:val="28"/>
          <w:szCs w:val="28"/>
        </w:rPr>
        <w:t>6.3. Комиссия готовит план работы, распределяет обязанности своих членов и устанавливает перечень задач по подготовке и проведению публичных слушаний.</w:t>
      </w:r>
    </w:p>
    <w:p w:rsidR="00A30316" w:rsidRDefault="00A30316" w:rsidP="00A30316">
      <w:pPr>
        <w:ind w:firstLine="550"/>
        <w:jc w:val="both"/>
        <w:rPr>
          <w:sz w:val="28"/>
          <w:szCs w:val="28"/>
        </w:rPr>
      </w:pPr>
      <w:r>
        <w:rPr>
          <w:sz w:val="28"/>
          <w:szCs w:val="28"/>
        </w:rPr>
        <w:t>6.4. Комиссия вправе создавать рабочие группы для решения конкретных организационных задач и привлекать к своей деятельности других лиц.</w:t>
      </w:r>
    </w:p>
    <w:p w:rsidR="00A30316" w:rsidRDefault="00A30316" w:rsidP="00A30316">
      <w:pPr>
        <w:ind w:firstLine="550"/>
        <w:jc w:val="both"/>
        <w:rPr>
          <w:sz w:val="28"/>
          <w:szCs w:val="28"/>
        </w:rPr>
      </w:pPr>
      <w:r>
        <w:rPr>
          <w:sz w:val="28"/>
          <w:szCs w:val="28"/>
        </w:rPr>
        <w:t xml:space="preserve">6.5. Комиссия подотчетна </w:t>
      </w:r>
      <w:r w:rsidR="00117EB2">
        <w:rPr>
          <w:sz w:val="28"/>
          <w:szCs w:val="28"/>
        </w:rPr>
        <w:t>сельскому</w:t>
      </w:r>
      <w:r>
        <w:rPr>
          <w:sz w:val="28"/>
          <w:szCs w:val="28"/>
        </w:rPr>
        <w:t xml:space="preserve"> Совету депутатов, если публичные слушания проводятся по инициативе </w:t>
      </w:r>
      <w:r w:rsidR="00117EB2">
        <w:rPr>
          <w:sz w:val="28"/>
          <w:szCs w:val="28"/>
        </w:rPr>
        <w:t>сельского</w:t>
      </w:r>
      <w:r>
        <w:rPr>
          <w:sz w:val="28"/>
          <w:szCs w:val="28"/>
        </w:rPr>
        <w:t xml:space="preserve"> Совета депутатов; главе </w:t>
      </w:r>
      <w:r w:rsidR="00117EB2">
        <w:rPr>
          <w:sz w:val="28"/>
          <w:szCs w:val="28"/>
        </w:rPr>
        <w:t>сельсовета</w:t>
      </w:r>
      <w:r>
        <w:rPr>
          <w:sz w:val="28"/>
          <w:szCs w:val="28"/>
        </w:rPr>
        <w:t xml:space="preserve">, если по инициативе главы </w:t>
      </w:r>
      <w:r w:rsidR="00117EB2">
        <w:rPr>
          <w:sz w:val="28"/>
          <w:szCs w:val="28"/>
        </w:rPr>
        <w:t>сельсовета.</w:t>
      </w:r>
    </w:p>
    <w:p w:rsidR="00A30316" w:rsidRDefault="00A30316" w:rsidP="00AE3BC2">
      <w:pPr>
        <w:shd w:val="clear" w:color="auto" w:fill="FFFFFF"/>
        <w:tabs>
          <w:tab w:val="left" w:pos="1169"/>
        </w:tabs>
        <w:spacing w:line="322" w:lineRule="exact"/>
        <w:ind w:left="5" w:firstLine="842"/>
      </w:pPr>
    </w:p>
    <w:p w:rsidR="00874552" w:rsidRDefault="00117EB2" w:rsidP="00874552">
      <w:pPr>
        <w:ind w:firstLine="550"/>
        <w:jc w:val="both"/>
        <w:rPr>
          <w:sz w:val="28"/>
          <w:szCs w:val="28"/>
        </w:rPr>
      </w:pPr>
      <w:r>
        <w:rPr>
          <w:sz w:val="28"/>
          <w:szCs w:val="28"/>
        </w:rPr>
        <w:t>7. Извещение населения о публичных слушаниях.</w:t>
      </w:r>
    </w:p>
    <w:p w:rsidR="00117EB2" w:rsidRDefault="00117EB2" w:rsidP="00874552">
      <w:pPr>
        <w:ind w:firstLine="550"/>
        <w:jc w:val="both"/>
        <w:rPr>
          <w:sz w:val="28"/>
          <w:szCs w:val="28"/>
        </w:rPr>
      </w:pPr>
      <w:r>
        <w:rPr>
          <w:sz w:val="28"/>
          <w:szCs w:val="28"/>
        </w:rPr>
        <w:t xml:space="preserve">7.1. Население муниципального образования извещается комиссией </w:t>
      </w:r>
      <w:r>
        <w:rPr>
          <w:color w:val="000000"/>
          <w:spacing w:val="5"/>
          <w:sz w:val="28"/>
          <w:szCs w:val="28"/>
        </w:rPr>
        <w:t xml:space="preserve">о проводимых публичных слушаниях не позднее 10 дней до </w:t>
      </w:r>
      <w:r>
        <w:rPr>
          <w:color w:val="000000"/>
          <w:spacing w:val="-1"/>
          <w:sz w:val="28"/>
          <w:szCs w:val="28"/>
        </w:rPr>
        <w:t>даты проведения</w:t>
      </w:r>
      <w:r w:rsidR="00874552">
        <w:rPr>
          <w:color w:val="000000"/>
          <w:spacing w:val="-1"/>
          <w:sz w:val="28"/>
          <w:szCs w:val="28"/>
        </w:rPr>
        <w:t xml:space="preserve"> </w:t>
      </w:r>
      <w:r w:rsidR="00874552">
        <w:rPr>
          <w:color w:val="000000"/>
          <w:spacing w:val="6"/>
          <w:sz w:val="28"/>
          <w:szCs w:val="28"/>
        </w:rPr>
        <w:t>путем обнародования</w:t>
      </w:r>
      <w:r w:rsidR="003C12B9">
        <w:rPr>
          <w:color w:val="000000"/>
          <w:spacing w:val="6"/>
          <w:sz w:val="28"/>
          <w:szCs w:val="28"/>
        </w:rPr>
        <w:t xml:space="preserve"> на </w:t>
      </w:r>
      <w:r w:rsidR="003C12B9">
        <w:rPr>
          <w:color w:val="000000"/>
          <w:spacing w:val="2"/>
          <w:sz w:val="28"/>
          <w:szCs w:val="28"/>
        </w:rPr>
        <w:t xml:space="preserve"> информационном стенде администрации Сростинского сельсовета</w:t>
      </w:r>
      <w:r w:rsidR="00874552">
        <w:rPr>
          <w:color w:val="000000"/>
          <w:spacing w:val="6"/>
          <w:sz w:val="28"/>
          <w:szCs w:val="28"/>
        </w:rPr>
        <w:t xml:space="preserve"> </w:t>
      </w:r>
      <w:r>
        <w:rPr>
          <w:sz w:val="28"/>
          <w:szCs w:val="28"/>
        </w:rPr>
        <w:t>решения о проведении публичных слушаний</w:t>
      </w:r>
      <w:r w:rsidR="00874552">
        <w:rPr>
          <w:sz w:val="28"/>
          <w:szCs w:val="28"/>
        </w:rPr>
        <w:t xml:space="preserve">  одновременно с  информационным  сообщением.</w:t>
      </w:r>
    </w:p>
    <w:p w:rsidR="00117EB2" w:rsidRDefault="00117EB2" w:rsidP="00117EB2">
      <w:pPr>
        <w:ind w:firstLine="550"/>
        <w:jc w:val="both"/>
        <w:rPr>
          <w:sz w:val="28"/>
          <w:szCs w:val="28"/>
        </w:rPr>
      </w:pPr>
      <w:r>
        <w:rPr>
          <w:sz w:val="28"/>
          <w:szCs w:val="28"/>
        </w:rPr>
        <w:t>7.2. Информационное сообщение должно содержать наименование  проекта муниципального правового акта, выносимого на публичные слушания, информацию об инициаторах их проведения, о времени и месте проведения слушаний, порядке и сроках ознакомления с документами, предлагаемыми к рассмотрению на публичных слушаниях, приема предложений по обсуждаемым вопросам, контактную информацию комиссии.</w:t>
      </w:r>
    </w:p>
    <w:p w:rsidR="00117EB2" w:rsidRDefault="00117EB2" w:rsidP="00117EB2">
      <w:pPr>
        <w:ind w:firstLine="550"/>
        <w:jc w:val="both"/>
        <w:rPr>
          <w:sz w:val="28"/>
          <w:szCs w:val="28"/>
        </w:rPr>
      </w:pPr>
      <w:r>
        <w:rPr>
          <w:sz w:val="28"/>
          <w:szCs w:val="28"/>
        </w:rPr>
        <w:t xml:space="preserve">7.3. При рассмотрении на публичных слушаниях проекта нормативного правового акта его полный текст размещается на официальном сайте администрации </w:t>
      </w:r>
      <w:r w:rsidR="00C41698">
        <w:rPr>
          <w:color w:val="000000"/>
          <w:spacing w:val="2"/>
          <w:sz w:val="28"/>
          <w:szCs w:val="28"/>
        </w:rPr>
        <w:t>Титовского</w:t>
      </w:r>
      <w:r w:rsidR="00105EA6">
        <w:rPr>
          <w:color w:val="000000"/>
          <w:spacing w:val="2"/>
          <w:sz w:val="28"/>
          <w:szCs w:val="28"/>
        </w:rPr>
        <w:t xml:space="preserve"> сельсовета</w:t>
      </w:r>
      <w:r w:rsidR="00105EA6">
        <w:rPr>
          <w:color w:val="000000"/>
          <w:spacing w:val="6"/>
          <w:sz w:val="28"/>
          <w:szCs w:val="28"/>
        </w:rPr>
        <w:t xml:space="preserve"> </w:t>
      </w:r>
      <w:r>
        <w:rPr>
          <w:sz w:val="28"/>
          <w:szCs w:val="28"/>
        </w:rPr>
        <w:t>Егорьевского района Алтайского края для ознакомления.</w:t>
      </w:r>
    </w:p>
    <w:p w:rsidR="00117EB2" w:rsidRDefault="00117EB2" w:rsidP="00117EB2">
      <w:pPr>
        <w:ind w:firstLine="550"/>
        <w:jc w:val="both"/>
        <w:rPr>
          <w:sz w:val="28"/>
          <w:szCs w:val="28"/>
        </w:rPr>
      </w:pPr>
      <w:r>
        <w:rPr>
          <w:sz w:val="28"/>
          <w:szCs w:val="28"/>
        </w:rPr>
        <w:t xml:space="preserve">7.4. </w:t>
      </w:r>
      <w:proofErr w:type="gramStart"/>
      <w:r w:rsidR="00C77EBE">
        <w:rPr>
          <w:sz w:val="28"/>
          <w:szCs w:val="28"/>
        </w:rPr>
        <w:t>Обнародование</w:t>
      </w:r>
      <w:r>
        <w:rPr>
          <w:sz w:val="28"/>
          <w:szCs w:val="28"/>
        </w:rPr>
        <w:t xml:space="preserve"> проекта Устава муниципального образования, проекта муниципального правового акта о внесении изменений и дополнений  в Устав,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 обсуждении осуществляются в соответствии с Федеральным законом от 06.10.2003 № 131-ФЗ «Об общих принципах организации местного самоуправления в Российской Федерации» и</w:t>
      </w:r>
      <w:proofErr w:type="gramEnd"/>
      <w:r>
        <w:rPr>
          <w:sz w:val="28"/>
          <w:szCs w:val="28"/>
        </w:rPr>
        <w:t xml:space="preserve"> Уставом муниципального образования </w:t>
      </w:r>
      <w:r w:rsidR="00C41698">
        <w:rPr>
          <w:color w:val="000000"/>
          <w:spacing w:val="2"/>
          <w:sz w:val="28"/>
          <w:szCs w:val="28"/>
        </w:rPr>
        <w:t>Титовский</w:t>
      </w:r>
      <w:r w:rsidR="00105EA6">
        <w:rPr>
          <w:color w:val="000000"/>
          <w:spacing w:val="2"/>
          <w:sz w:val="28"/>
          <w:szCs w:val="28"/>
        </w:rPr>
        <w:t xml:space="preserve"> сельсовет</w:t>
      </w:r>
      <w:r w:rsidR="00105EA6">
        <w:rPr>
          <w:color w:val="000000"/>
          <w:spacing w:val="6"/>
          <w:sz w:val="28"/>
          <w:szCs w:val="28"/>
        </w:rPr>
        <w:t xml:space="preserve"> </w:t>
      </w:r>
      <w:r w:rsidR="00105EA6">
        <w:rPr>
          <w:sz w:val="28"/>
          <w:szCs w:val="28"/>
        </w:rPr>
        <w:t>Егорьевского</w:t>
      </w:r>
      <w:r>
        <w:rPr>
          <w:sz w:val="28"/>
          <w:szCs w:val="28"/>
        </w:rPr>
        <w:t xml:space="preserve"> район</w:t>
      </w:r>
      <w:r w:rsidR="00105EA6">
        <w:rPr>
          <w:sz w:val="28"/>
          <w:szCs w:val="28"/>
        </w:rPr>
        <w:t>а</w:t>
      </w:r>
      <w:r>
        <w:rPr>
          <w:sz w:val="28"/>
          <w:szCs w:val="28"/>
        </w:rPr>
        <w:t xml:space="preserve"> Алтайского края.</w:t>
      </w:r>
    </w:p>
    <w:p w:rsidR="00117EB2" w:rsidRDefault="00117EB2" w:rsidP="00117EB2">
      <w:pPr>
        <w:ind w:firstLine="550"/>
        <w:jc w:val="both"/>
        <w:rPr>
          <w:sz w:val="28"/>
          <w:szCs w:val="28"/>
        </w:rPr>
      </w:pPr>
      <w:r>
        <w:rPr>
          <w:sz w:val="28"/>
          <w:szCs w:val="28"/>
        </w:rPr>
        <w:t>7.5. Комиссия может использовать и другие формы информирования населения о проводимых  публичных слушаниях.</w:t>
      </w:r>
    </w:p>
    <w:p w:rsidR="00117EB2" w:rsidRDefault="00117EB2" w:rsidP="00AE3BC2">
      <w:pPr>
        <w:shd w:val="clear" w:color="auto" w:fill="FFFFFF"/>
        <w:tabs>
          <w:tab w:val="left" w:pos="1169"/>
        </w:tabs>
        <w:spacing w:line="322" w:lineRule="exact"/>
        <w:ind w:left="5" w:firstLine="842"/>
      </w:pPr>
    </w:p>
    <w:p w:rsidR="00105EA6" w:rsidRDefault="00105EA6" w:rsidP="00105EA6">
      <w:pPr>
        <w:ind w:firstLine="550"/>
        <w:jc w:val="both"/>
        <w:rPr>
          <w:sz w:val="28"/>
          <w:szCs w:val="28"/>
        </w:rPr>
      </w:pPr>
      <w:r>
        <w:rPr>
          <w:sz w:val="28"/>
          <w:szCs w:val="28"/>
        </w:rPr>
        <w:t>8. Участники публичных слушаний.</w:t>
      </w:r>
    </w:p>
    <w:p w:rsidR="00105EA6" w:rsidRDefault="00105EA6" w:rsidP="00105EA6">
      <w:pPr>
        <w:ind w:firstLine="550"/>
        <w:jc w:val="both"/>
        <w:rPr>
          <w:sz w:val="28"/>
          <w:szCs w:val="28"/>
        </w:rPr>
      </w:pPr>
      <w:r>
        <w:rPr>
          <w:sz w:val="28"/>
          <w:szCs w:val="28"/>
        </w:rPr>
        <w:t xml:space="preserve">Участниками публичных слушаний являются жители муниципального  образования в возрасте не моложе 18 лет, депутаты </w:t>
      </w:r>
      <w:r w:rsidR="00C41698">
        <w:rPr>
          <w:color w:val="000000"/>
          <w:spacing w:val="10"/>
          <w:sz w:val="28"/>
          <w:szCs w:val="28"/>
        </w:rPr>
        <w:t>Титовского</w:t>
      </w:r>
      <w:r>
        <w:rPr>
          <w:sz w:val="28"/>
          <w:szCs w:val="28"/>
        </w:rPr>
        <w:t xml:space="preserve"> сельского Совета депутатов, должностные лица администрации сельсовета, эксперты, приглашенные к участию в публичных слушаниях, представители средств массовой информации, </w:t>
      </w:r>
      <w:r>
        <w:rPr>
          <w:color w:val="000000"/>
          <w:sz w:val="28"/>
          <w:szCs w:val="28"/>
        </w:rPr>
        <w:t>другие  заинтересованные лица.</w:t>
      </w:r>
    </w:p>
    <w:p w:rsidR="00105EA6" w:rsidRDefault="00105EA6" w:rsidP="00AE3BC2">
      <w:pPr>
        <w:shd w:val="clear" w:color="auto" w:fill="FFFFFF"/>
        <w:ind w:left="14"/>
        <w:jc w:val="center"/>
        <w:rPr>
          <w:b/>
          <w:color w:val="000000"/>
          <w:sz w:val="28"/>
          <w:szCs w:val="28"/>
        </w:rPr>
      </w:pPr>
    </w:p>
    <w:p w:rsidR="00105EA6" w:rsidRDefault="00105EA6" w:rsidP="00105EA6">
      <w:pPr>
        <w:ind w:firstLine="550"/>
        <w:jc w:val="both"/>
        <w:rPr>
          <w:sz w:val="28"/>
          <w:szCs w:val="28"/>
        </w:rPr>
      </w:pPr>
      <w:r>
        <w:rPr>
          <w:sz w:val="28"/>
          <w:szCs w:val="28"/>
        </w:rPr>
        <w:t>9. Процедура проведения публичных слушаний.</w:t>
      </w:r>
    </w:p>
    <w:p w:rsidR="00105EA6" w:rsidRDefault="00105EA6" w:rsidP="00105EA6">
      <w:pPr>
        <w:ind w:firstLine="550"/>
        <w:jc w:val="both"/>
        <w:rPr>
          <w:sz w:val="28"/>
          <w:szCs w:val="28"/>
        </w:rPr>
      </w:pPr>
      <w:r>
        <w:rPr>
          <w:sz w:val="28"/>
          <w:szCs w:val="28"/>
        </w:rPr>
        <w:t>9.1. Перед началом проведения публичных слушаний комиссия организует регистрацию его участников.</w:t>
      </w:r>
    </w:p>
    <w:p w:rsidR="00105EA6" w:rsidRDefault="00105EA6" w:rsidP="00105EA6">
      <w:pPr>
        <w:ind w:firstLine="550"/>
        <w:jc w:val="both"/>
        <w:rPr>
          <w:sz w:val="28"/>
          <w:szCs w:val="28"/>
        </w:rPr>
      </w:pPr>
      <w:r>
        <w:rPr>
          <w:sz w:val="28"/>
          <w:szCs w:val="28"/>
        </w:rPr>
        <w:t>9.2. Глава сельсовета является председательствующим на публичных слушаниях, проводимых по решению сельского Совета депутатов или  главы  сельсовета.</w:t>
      </w:r>
    </w:p>
    <w:p w:rsidR="00105EA6" w:rsidRDefault="00105EA6" w:rsidP="00105EA6">
      <w:pPr>
        <w:ind w:firstLine="550"/>
        <w:jc w:val="both"/>
        <w:rPr>
          <w:sz w:val="28"/>
          <w:szCs w:val="28"/>
        </w:rPr>
      </w:pPr>
      <w:r>
        <w:rPr>
          <w:sz w:val="28"/>
          <w:szCs w:val="28"/>
        </w:rPr>
        <w:t>9.3. Председательствующий ведет публичные слушания и следит за порядком обсуждения вопросов повестки дня слушаний.</w:t>
      </w:r>
    </w:p>
    <w:p w:rsidR="00105EA6" w:rsidRDefault="00105EA6" w:rsidP="00105EA6">
      <w:pPr>
        <w:ind w:firstLine="550"/>
        <w:jc w:val="both"/>
        <w:rPr>
          <w:sz w:val="28"/>
          <w:szCs w:val="28"/>
        </w:rPr>
      </w:pPr>
      <w:r>
        <w:rPr>
          <w:sz w:val="28"/>
          <w:szCs w:val="28"/>
        </w:rPr>
        <w:t>9.4. Публичные слушания начинаются кратким вступительным словом  председательствующего, который информирует о существе обсуждаемого  вопроса, его значимости, порядке проведения и участниках публичных слушаний.</w:t>
      </w:r>
    </w:p>
    <w:p w:rsidR="00105EA6" w:rsidRDefault="00105EA6" w:rsidP="00105EA6">
      <w:pPr>
        <w:ind w:firstLine="550"/>
        <w:jc w:val="both"/>
        <w:rPr>
          <w:sz w:val="28"/>
          <w:szCs w:val="28"/>
        </w:rPr>
      </w:pPr>
      <w:r>
        <w:rPr>
          <w:sz w:val="28"/>
          <w:szCs w:val="28"/>
        </w:rPr>
        <w:t>9.5. Заслушивается доклад по обсуждаемому вопросу, разработанный на  основании представленных замечаний и предложений, и содержащий проект соответствующего решения.</w:t>
      </w:r>
    </w:p>
    <w:p w:rsidR="00105EA6" w:rsidRDefault="00105EA6" w:rsidP="00105EA6">
      <w:pPr>
        <w:ind w:firstLine="550"/>
        <w:jc w:val="both"/>
        <w:rPr>
          <w:sz w:val="28"/>
          <w:szCs w:val="28"/>
        </w:rPr>
      </w:pPr>
      <w:r>
        <w:rPr>
          <w:sz w:val="28"/>
          <w:szCs w:val="28"/>
        </w:rPr>
        <w:t>9.6. Слово для выступлений предоставляется участникам слушаний в порядке поступления заявок в рамках регламента, установленного председательствующим.</w:t>
      </w:r>
    </w:p>
    <w:p w:rsidR="00105EA6" w:rsidRDefault="00105EA6" w:rsidP="00105EA6">
      <w:pPr>
        <w:ind w:firstLine="550"/>
        <w:jc w:val="both"/>
        <w:rPr>
          <w:sz w:val="28"/>
          <w:szCs w:val="28"/>
        </w:rPr>
      </w:pPr>
      <w:r>
        <w:rPr>
          <w:sz w:val="28"/>
          <w:szCs w:val="28"/>
        </w:rPr>
        <w:t>9.7. Продолжительность слушаний определяется характером обсуждаемых вопросов. Председательствующий вправе принять решение о перерыве  в слушаниях.</w:t>
      </w:r>
    </w:p>
    <w:p w:rsidR="00105EA6" w:rsidRDefault="00105EA6" w:rsidP="00105EA6">
      <w:pPr>
        <w:ind w:firstLine="550"/>
        <w:jc w:val="both"/>
        <w:rPr>
          <w:sz w:val="28"/>
          <w:szCs w:val="28"/>
        </w:rPr>
      </w:pPr>
      <w:r>
        <w:rPr>
          <w:sz w:val="28"/>
          <w:szCs w:val="28"/>
        </w:rPr>
        <w:t>9.8. На публичных слушаниях ведется протокол, который подписывается председательствующим и секретарем.</w:t>
      </w:r>
    </w:p>
    <w:p w:rsidR="00105EA6" w:rsidRDefault="00105EA6" w:rsidP="00105EA6">
      <w:pPr>
        <w:ind w:firstLine="550"/>
        <w:jc w:val="both"/>
        <w:rPr>
          <w:sz w:val="28"/>
          <w:szCs w:val="28"/>
        </w:rPr>
      </w:pPr>
      <w:r>
        <w:rPr>
          <w:sz w:val="28"/>
          <w:szCs w:val="28"/>
        </w:rPr>
        <w:t>9.9. В протоколе в обязательном порядке должны быть отражены позиции и мнения участников публичных слушаний по каждому из обсуждаемых  вопросов, высказанные ими в ходе публичных слушаний.</w:t>
      </w:r>
    </w:p>
    <w:p w:rsidR="00105EA6" w:rsidRDefault="00105EA6" w:rsidP="00AE3BC2">
      <w:pPr>
        <w:shd w:val="clear" w:color="auto" w:fill="FFFFFF"/>
        <w:ind w:left="14"/>
        <w:jc w:val="center"/>
        <w:rPr>
          <w:b/>
          <w:color w:val="000000"/>
          <w:sz w:val="28"/>
          <w:szCs w:val="28"/>
        </w:rPr>
      </w:pPr>
    </w:p>
    <w:p w:rsidR="00105EA6" w:rsidRDefault="00105EA6" w:rsidP="00105EA6">
      <w:pPr>
        <w:ind w:firstLine="550"/>
        <w:jc w:val="both"/>
        <w:rPr>
          <w:sz w:val="28"/>
          <w:szCs w:val="28"/>
        </w:rPr>
      </w:pPr>
      <w:r>
        <w:rPr>
          <w:sz w:val="28"/>
          <w:szCs w:val="28"/>
        </w:rPr>
        <w:t>10. Результаты публичных слушаний.</w:t>
      </w:r>
    </w:p>
    <w:p w:rsidR="00105EA6" w:rsidRDefault="00105EA6" w:rsidP="00105EA6">
      <w:pPr>
        <w:ind w:firstLine="550"/>
        <w:jc w:val="both"/>
        <w:rPr>
          <w:sz w:val="28"/>
          <w:szCs w:val="28"/>
        </w:rPr>
      </w:pPr>
      <w:r>
        <w:rPr>
          <w:sz w:val="28"/>
          <w:szCs w:val="28"/>
        </w:rPr>
        <w:t>10.1. Поступившие предложения регистрируются в протоколе слушаний, который предъявляется для ознакомления любым заинтересованным лицам. По результатам публичных слушаний принимается заключение с рекомендациями по рассматриваемому вопросу. Итоговый документ публичных слушаний принимается большинством голосов от числа зарегистрированных  участников публичных слушаний.</w:t>
      </w:r>
    </w:p>
    <w:p w:rsidR="00105EA6" w:rsidRDefault="00105EA6" w:rsidP="00105EA6">
      <w:pPr>
        <w:tabs>
          <w:tab w:val="left" w:pos="0"/>
        </w:tabs>
        <w:ind w:firstLine="550"/>
        <w:jc w:val="both"/>
        <w:rPr>
          <w:sz w:val="28"/>
          <w:szCs w:val="28"/>
        </w:rPr>
      </w:pPr>
      <w:r>
        <w:rPr>
          <w:sz w:val="28"/>
          <w:szCs w:val="28"/>
        </w:rPr>
        <w:t>10.2. Все письменные предложения, дополнения и другие материалы оформляются в качестве приложений к итоговому документу публичных слушаний и передаются вместе с ним в сельский Совет депутатов или главе  сельсовета.</w:t>
      </w:r>
    </w:p>
    <w:p w:rsidR="00105EA6" w:rsidRDefault="00105EA6" w:rsidP="00105EA6">
      <w:pPr>
        <w:tabs>
          <w:tab w:val="left" w:pos="0"/>
        </w:tabs>
        <w:ind w:firstLine="550"/>
        <w:jc w:val="both"/>
        <w:rPr>
          <w:sz w:val="28"/>
          <w:szCs w:val="28"/>
        </w:rPr>
      </w:pPr>
      <w:r>
        <w:rPr>
          <w:sz w:val="28"/>
          <w:szCs w:val="28"/>
        </w:rPr>
        <w:t>10.3. После принятия итогового документа председательствующий закрывает публичные слушания.</w:t>
      </w:r>
    </w:p>
    <w:p w:rsidR="00105EA6" w:rsidRDefault="00105EA6" w:rsidP="00105EA6">
      <w:pPr>
        <w:tabs>
          <w:tab w:val="left" w:pos="0"/>
        </w:tabs>
        <w:ind w:firstLine="550"/>
        <w:jc w:val="both"/>
        <w:rPr>
          <w:sz w:val="28"/>
          <w:szCs w:val="28"/>
        </w:rPr>
      </w:pPr>
      <w:r>
        <w:rPr>
          <w:sz w:val="28"/>
          <w:szCs w:val="28"/>
        </w:rPr>
        <w:t xml:space="preserve">10.4. Заключение по результатам публичных слушаний в порядке и </w:t>
      </w:r>
      <w:proofErr w:type="gramStart"/>
      <w:r>
        <w:rPr>
          <w:sz w:val="28"/>
          <w:szCs w:val="28"/>
        </w:rPr>
        <w:t>сроки</w:t>
      </w:r>
      <w:proofErr w:type="gramEnd"/>
      <w:r>
        <w:rPr>
          <w:sz w:val="28"/>
          <w:szCs w:val="28"/>
        </w:rPr>
        <w:t xml:space="preserve"> установленные для официального </w:t>
      </w:r>
      <w:r w:rsidR="00D9726D">
        <w:rPr>
          <w:sz w:val="28"/>
          <w:szCs w:val="28"/>
        </w:rPr>
        <w:t>обнародования</w:t>
      </w:r>
      <w:r>
        <w:rPr>
          <w:sz w:val="28"/>
          <w:szCs w:val="28"/>
        </w:rPr>
        <w:t xml:space="preserve"> муниципальных правовых актов, подлежит </w:t>
      </w:r>
      <w:r w:rsidR="00D9726D">
        <w:rPr>
          <w:sz w:val="28"/>
          <w:szCs w:val="28"/>
        </w:rPr>
        <w:t>обнародованию</w:t>
      </w:r>
      <w:r>
        <w:rPr>
          <w:sz w:val="28"/>
          <w:szCs w:val="28"/>
        </w:rPr>
        <w:t xml:space="preserve"> и размещению на официальном сайте  администрации </w:t>
      </w:r>
      <w:r w:rsidR="00C41698">
        <w:rPr>
          <w:sz w:val="28"/>
          <w:szCs w:val="28"/>
        </w:rPr>
        <w:t xml:space="preserve">Титовского </w:t>
      </w:r>
      <w:r w:rsidR="00D9726D">
        <w:rPr>
          <w:sz w:val="28"/>
          <w:szCs w:val="28"/>
        </w:rPr>
        <w:t>сельсовета</w:t>
      </w:r>
      <w:r>
        <w:rPr>
          <w:sz w:val="28"/>
          <w:szCs w:val="28"/>
        </w:rPr>
        <w:t>.</w:t>
      </w:r>
    </w:p>
    <w:p w:rsidR="00105EA6" w:rsidRDefault="00105EA6" w:rsidP="00105EA6">
      <w:pPr>
        <w:tabs>
          <w:tab w:val="left" w:pos="0"/>
        </w:tabs>
        <w:ind w:firstLine="550"/>
        <w:jc w:val="both"/>
        <w:rPr>
          <w:sz w:val="28"/>
          <w:szCs w:val="28"/>
        </w:rPr>
      </w:pPr>
      <w:r>
        <w:rPr>
          <w:sz w:val="28"/>
          <w:szCs w:val="28"/>
        </w:rPr>
        <w:t xml:space="preserve">10.5. </w:t>
      </w:r>
      <w:r w:rsidR="00D9726D">
        <w:rPr>
          <w:sz w:val="28"/>
          <w:szCs w:val="28"/>
        </w:rPr>
        <w:t>Сельский</w:t>
      </w:r>
      <w:r>
        <w:rPr>
          <w:sz w:val="28"/>
          <w:szCs w:val="28"/>
        </w:rPr>
        <w:t xml:space="preserve"> Совет депутатов или глава </w:t>
      </w:r>
      <w:r w:rsidR="00D9726D">
        <w:rPr>
          <w:sz w:val="28"/>
          <w:szCs w:val="28"/>
        </w:rPr>
        <w:t>сельсовета</w:t>
      </w:r>
      <w:r>
        <w:rPr>
          <w:sz w:val="28"/>
          <w:szCs w:val="28"/>
        </w:rPr>
        <w:t xml:space="preserve"> рассматривают итоговый документ и принимают решение о включении предложений в проект муниципального правового акта или их отклонении.</w:t>
      </w:r>
    </w:p>
    <w:p w:rsidR="00105EA6" w:rsidRDefault="00105EA6" w:rsidP="00105EA6">
      <w:pPr>
        <w:tabs>
          <w:tab w:val="left" w:pos="0"/>
        </w:tabs>
        <w:ind w:firstLine="550"/>
        <w:jc w:val="both"/>
        <w:rPr>
          <w:sz w:val="28"/>
          <w:szCs w:val="28"/>
        </w:rPr>
      </w:pPr>
      <w:r>
        <w:rPr>
          <w:sz w:val="28"/>
          <w:szCs w:val="28"/>
        </w:rPr>
        <w:t xml:space="preserve">10.6. </w:t>
      </w:r>
      <w:r w:rsidR="00D9726D">
        <w:rPr>
          <w:sz w:val="28"/>
          <w:szCs w:val="28"/>
        </w:rPr>
        <w:t xml:space="preserve">Сельский </w:t>
      </w:r>
      <w:r>
        <w:rPr>
          <w:sz w:val="28"/>
          <w:szCs w:val="28"/>
        </w:rPr>
        <w:t xml:space="preserve">Совет депутатов по результатам рассмотрения итогового документа публичных слушаний принимает муниципальный правовой акт на очередной сессии. Главой </w:t>
      </w:r>
      <w:r w:rsidR="00D9726D">
        <w:rPr>
          <w:sz w:val="28"/>
          <w:szCs w:val="28"/>
        </w:rPr>
        <w:t>сельсовета</w:t>
      </w:r>
      <w:r>
        <w:rPr>
          <w:sz w:val="28"/>
          <w:szCs w:val="28"/>
        </w:rPr>
        <w:t xml:space="preserve"> по результатам проведения публичных слушаний принимается муниципальный правовой акт в течение тридцати дней.</w:t>
      </w:r>
    </w:p>
    <w:p w:rsidR="00105EA6" w:rsidRDefault="00105EA6" w:rsidP="00105EA6">
      <w:pPr>
        <w:tabs>
          <w:tab w:val="left" w:pos="0"/>
        </w:tabs>
        <w:ind w:firstLine="550"/>
        <w:jc w:val="both"/>
        <w:rPr>
          <w:sz w:val="28"/>
          <w:szCs w:val="28"/>
        </w:rPr>
      </w:pPr>
      <w:r>
        <w:rPr>
          <w:sz w:val="28"/>
          <w:szCs w:val="28"/>
        </w:rPr>
        <w:t xml:space="preserve">10.7. Материалы публичных слушаний в течение всего срока полномочий </w:t>
      </w:r>
      <w:r w:rsidR="00D9726D">
        <w:rPr>
          <w:sz w:val="28"/>
          <w:szCs w:val="28"/>
        </w:rPr>
        <w:t>сельского</w:t>
      </w:r>
      <w:r>
        <w:rPr>
          <w:sz w:val="28"/>
          <w:szCs w:val="28"/>
        </w:rPr>
        <w:t xml:space="preserve"> Совета депутатов, главы </w:t>
      </w:r>
      <w:r w:rsidR="00D9726D">
        <w:rPr>
          <w:sz w:val="28"/>
          <w:szCs w:val="28"/>
        </w:rPr>
        <w:t>сельсовета</w:t>
      </w:r>
      <w:r>
        <w:rPr>
          <w:sz w:val="28"/>
          <w:szCs w:val="28"/>
        </w:rPr>
        <w:t xml:space="preserve"> должны храниться в </w:t>
      </w:r>
      <w:r w:rsidR="00D9726D">
        <w:rPr>
          <w:sz w:val="28"/>
          <w:szCs w:val="28"/>
        </w:rPr>
        <w:t>сельском</w:t>
      </w:r>
      <w:r>
        <w:rPr>
          <w:sz w:val="28"/>
          <w:szCs w:val="28"/>
        </w:rPr>
        <w:t xml:space="preserve"> Совете депутатов либо в администрации </w:t>
      </w:r>
      <w:r w:rsidR="00D9726D">
        <w:rPr>
          <w:sz w:val="28"/>
          <w:szCs w:val="28"/>
        </w:rPr>
        <w:t>сельсовета</w:t>
      </w:r>
      <w:r>
        <w:rPr>
          <w:sz w:val="28"/>
          <w:szCs w:val="28"/>
        </w:rPr>
        <w:t>, а по истечении этого срока сдаваться на хранение в архивный отдел администрации района.</w:t>
      </w:r>
    </w:p>
    <w:p w:rsidR="00105EA6" w:rsidRDefault="00105EA6" w:rsidP="00105EA6">
      <w:pPr>
        <w:tabs>
          <w:tab w:val="left" w:pos="0"/>
        </w:tabs>
        <w:ind w:firstLine="550"/>
        <w:jc w:val="both"/>
        <w:rPr>
          <w:sz w:val="28"/>
          <w:szCs w:val="28"/>
        </w:rPr>
      </w:pPr>
      <w:r>
        <w:rPr>
          <w:sz w:val="28"/>
          <w:szCs w:val="28"/>
        </w:rPr>
        <w:t>10.8. Публичные слушания, организованные с нарушением порядка, предусмотренного законодательством Российской Федерации, настоящим  Положением, если это повлекло лишение граждан возможности выразить  свое мнение, признаются несостоявшимися.</w:t>
      </w:r>
    </w:p>
    <w:p w:rsidR="00105EA6" w:rsidRDefault="00105EA6" w:rsidP="00105EA6">
      <w:pPr>
        <w:ind w:firstLine="550"/>
        <w:jc w:val="both"/>
        <w:rPr>
          <w:sz w:val="28"/>
          <w:szCs w:val="28"/>
        </w:rPr>
      </w:pPr>
      <w:r>
        <w:rPr>
          <w:sz w:val="28"/>
          <w:szCs w:val="28"/>
        </w:rPr>
        <w:t>Если в публичных слушаниях, организованных с соблюдением порядка, предусмотренного законодательством Российской Федерации, настоящим Положением, не приняло участие ни одно лицо, это не является основанием  для признания публичных слушаний несостоявшимися.</w:t>
      </w:r>
    </w:p>
    <w:p w:rsidR="00105EA6" w:rsidRDefault="00105EA6" w:rsidP="00105EA6">
      <w:pPr>
        <w:tabs>
          <w:tab w:val="left" w:pos="0"/>
        </w:tabs>
        <w:ind w:firstLine="550"/>
        <w:jc w:val="both"/>
        <w:rPr>
          <w:sz w:val="28"/>
          <w:szCs w:val="28"/>
        </w:rPr>
      </w:pPr>
      <w:r>
        <w:rPr>
          <w:sz w:val="28"/>
          <w:szCs w:val="28"/>
        </w:rPr>
        <w:t xml:space="preserve">10.9. После принятия </w:t>
      </w:r>
      <w:r w:rsidR="00D9726D">
        <w:rPr>
          <w:sz w:val="28"/>
          <w:szCs w:val="28"/>
        </w:rPr>
        <w:t>сельским</w:t>
      </w:r>
      <w:r>
        <w:rPr>
          <w:sz w:val="28"/>
          <w:szCs w:val="28"/>
        </w:rPr>
        <w:t xml:space="preserve"> Советом депутатов решений по результатам публичных слушаний комиссия прекращает свою деятельность.</w:t>
      </w:r>
    </w:p>
    <w:p w:rsidR="00105EA6" w:rsidRDefault="00105EA6" w:rsidP="00AE3BC2">
      <w:pPr>
        <w:shd w:val="clear" w:color="auto" w:fill="FFFFFF"/>
        <w:ind w:left="14"/>
        <w:jc w:val="center"/>
        <w:rPr>
          <w:b/>
          <w:color w:val="000000"/>
          <w:sz w:val="28"/>
          <w:szCs w:val="28"/>
        </w:rPr>
      </w:pPr>
    </w:p>
    <w:p w:rsidR="00D9726D" w:rsidRDefault="00D9726D" w:rsidP="00D9726D">
      <w:pPr>
        <w:ind w:firstLine="553"/>
        <w:jc w:val="both"/>
        <w:rPr>
          <w:rFonts w:eastAsia="Arial" w:cs="Arial"/>
          <w:sz w:val="28"/>
          <w:szCs w:val="28"/>
        </w:rPr>
      </w:pPr>
      <w:r>
        <w:rPr>
          <w:sz w:val="28"/>
          <w:szCs w:val="28"/>
        </w:rPr>
        <w:t xml:space="preserve">11. </w:t>
      </w:r>
      <w:r>
        <w:rPr>
          <w:rFonts w:eastAsia="Arial" w:cs="Arial"/>
          <w:sz w:val="28"/>
          <w:szCs w:val="28"/>
        </w:rPr>
        <w:t>Особенности проведения публичных слушаний по проектам градостроительных решений.</w:t>
      </w:r>
    </w:p>
    <w:p w:rsidR="00D9726D" w:rsidRDefault="00D9726D" w:rsidP="00D9726D">
      <w:pPr>
        <w:autoSpaceDE w:val="0"/>
        <w:ind w:firstLine="553"/>
        <w:jc w:val="both"/>
        <w:rPr>
          <w:rFonts w:eastAsia="Arial" w:cs="Arial"/>
          <w:sz w:val="28"/>
          <w:szCs w:val="28"/>
        </w:rPr>
      </w:pPr>
      <w:r>
        <w:rPr>
          <w:rFonts w:eastAsia="Arial" w:cs="Arial"/>
          <w:sz w:val="28"/>
          <w:szCs w:val="28"/>
        </w:rPr>
        <w:t>11.1. Организация и проведение публичных слушаний по проектам градостроительных решений осуществляется в соответствии с настоящим Положением с учетом особенностей, предусмотренных Градостроительным кодексом Российской Федерации.</w:t>
      </w:r>
    </w:p>
    <w:p w:rsidR="00D9726D" w:rsidRDefault="00D9726D" w:rsidP="00D9726D">
      <w:pPr>
        <w:ind w:firstLine="550"/>
        <w:jc w:val="both"/>
      </w:pPr>
    </w:p>
    <w:p w:rsidR="00D9726D" w:rsidRDefault="00D9726D" w:rsidP="00D9726D">
      <w:pPr>
        <w:ind w:firstLine="563"/>
        <w:jc w:val="both"/>
        <w:rPr>
          <w:sz w:val="28"/>
          <w:szCs w:val="28"/>
        </w:rPr>
      </w:pPr>
      <w:r>
        <w:rPr>
          <w:sz w:val="28"/>
          <w:szCs w:val="28"/>
        </w:rPr>
        <w:t>12. Финансирование публичных слушаний.</w:t>
      </w:r>
    </w:p>
    <w:p w:rsidR="00D9726D" w:rsidRDefault="00D9726D" w:rsidP="00D9726D">
      <w:pPr>
        <w:shd w:val="clear" w:color="auto" w:fill="FFFFFF"/>
        <w:spacing w:line="326" w:lineRule="exact"/>
        <w:ind w:left="5" w:right="5"/>
        <w:jc w:val="both"/>
      </w:pPr>
      <w:r>
        <w:rPr>
          <w:sz w:val="28"/>
          <w:szCs w:val="28"/>
        </w:rPr>
        <w:t xml:space="preserve">        12.1. Организация и проведение публичных слушаний, за исключением публичных слушаний по отдельным проектам градостроительных решений, является расходным обязательством муниципального образования </w:t>
      </w:r>
      <w:r>
        <w:rPr>
          <w:color w:val="000000"/>
          <w:spacing w:val="1"/>
          <w:sz w:val="28"/>
          <w:szCs w:val="28"/>
        </w:rPr>
        <w:t>Сростинский  сельсовет Егорьевского района Алтайского края.</w:t>
      </w:r>
    </w:p>
    <w:p w:rsidR="00D9726D" w:rsidRDefault="00D9726D" w:rsidP="00D9726D">
      <w:pPr>
        <w:ind w:firstLine="550"/>
        <w:jc w:val="both"/>
        <w:rPr>
          <w:sz w:val="28"/>
          <w:szCs w:val="28"/>
        </w:rPr>
      </w:pPr>
      <w:r>
        <w:rPr>
          <w:sz w:val="28"/>
          <w:szCs w:val="28"/>
        </w:rPr>
        <w:t>Финансирование материально - технического и информационного обеспечения организации и проведения публичных слушаний производится в пределах средств, предусмотренных на эти цели в бюджете муниципального образования на соответствующий финансовый год.</w:t>
      </w:r>
    </w:p>
    <w:p w:rsidR="00D9726D" w:rsidRDefault="00D9726D" w:rsidP="00D9726D">
      <w:pPr>
        <w:ind w:firstLine="550"/>
        <w:jc w:val="both"/>
        <w:rPr>
          <w:sz w:val="28"/>
          <w:szCs w:val="28"/>
        </w:rPr>
      </w:pPr>
      <w:r>
        <w:rPr>
          <w:sz w:val="28"/>
          <w:szCs w:val="28"/>
        </w:rPr>
        <w:t>12.2. Организация и проведение публичных слушаний по проектам генерального плана, правил землепользования и застройки, планировки территорий и межевания территории являются расходными обязательствами муниципального образования.</w:t>
      </w:r>
    </w:p>
    <w:p w:rsidR="00D9726D" w:rsidRDefault="00D9726D" w:rsidP="00D9726D">
      <w:pPr>
        <w:ind w:firstLine="550"/>
        <w:jc w:val="both"/>
        <w:rPr>
          <w:sz w:val="28"/>
          <w:szCs w:val="28"/>
        </w:rPr>
      </w:pPr>
      <w:r>
        <w:rPr>
          <w:sz w:val="28"/>
          <w:szCs w:val="28"/>
        </w:rPr>
        <w:t xml:space="preserve">12.3. </w:t>
      </w:r>
      <w:proofErr w:type="gramStart"/>
      <w:r>
        <w:rPr>
          <w:sz w:val="28"/>
          <w:szCs w:val="28"/>
        </w:rPr>
        <w:t>Расходы, связанные с организацией и проведением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предоставления разрешения на отклонение от предельных параметров разрешенного строительства, реконструкции объектов капитального строительства, изменения одного вида разрешенного использования земельных участков и объектов капитального строительства на другой вид использования при отсутствии утвержденных правил землепользования и застройки, несет физическое</w:t>
      </w:r>
      <w:proofErr w:type="gramEnd"/>
      <w:r>
        <w:rPr>
          <w:sz w:val="28"/>
          <w:szCs w:val="28"/>
        </w:rPr>
        <w:t xml:space="preserve"> или юридическое лицо, заинтересованное в получении такого разрешения.</w:t>
      </w:r>
    </w:p>
    <w:p w:rsidR="00D9726D" w:rsidRDefault="00D9726D" w:rsidP="00AE3BC2">
      <w:pPr>
        <w:shd w:val="clear" w:color="auto" w:fill="FFFFFF"/>
        <w:ind w:left="14"/>
        <w:jc w:val="center"/>
        <w:rPr>
          <w:b/>
          <w:color w:val="000000"/>
          <w:sz w:val="28"/>
          <w:szCs w:val="28"/>
        </w:rPr>
      </w:pPr>
    </w:p>
    <w:p w:rsidR="00105EA6" w:rsidRDefault="00105EA6" w:rsidP="00AE3BC2">
      <w:pPr>
        <w:shd w:val="clear" w:color="auto" w:fill="FFFFFF"/>
        <w:ind w:left="14"/>
        <w:jc w:val="center"/>
        <w:rPr>
          <w:b/>
          <w:color w:val="000000"/>
          <w:sz w:val="28"/>
          <w:szCs w:val="28"/>
        </w:rPr>
      </w:pPr>
    </w:p>
    <w:p w:rsidR="00D9726D" w:rsidRDefault="00D9726D" w:rsidP="00AE3BC2">
      <w:pPr>
        <w:shd w:val="clear" w:color="auto" w:fill="FFFFFF"/>
        <w:ind w:left="14"/>
        <w:jc w:val="center"/>
        <w:rPr>
          <w:b/>
          <w:color w:val="000000"/>
          <w:sz w:val="28"/>
          <w:szCs w:val="28"/>
        </w:rPr>
      </w:pPr>
    </w:p>
    <w:p w:rsidR="00D9726D" w:rsidRDefault="00D9726D" w:rsidP="00AE3BC2">
      <w:pPr>
        <w:shd w:val="clear" w:color="auto" w:fill="FFFFFF"/>
        <w:ind w:left="14"/>
        <w:jc w:val="center"/>
        <w:rPr>
          <w:b/>
          <w:color w:val="000000"/>
          <w:sz w:val="28"/>
          <w:szCs w:val="28"/>
        </w:rPr>
      </w:pPr>
    </w:p>
    <w:p w:rsidR="00D9726D" w:rsidRDefault="00D9726D" w:rsidP="00AE3BC2">
      <w:pPr>
        <w:shd w:val="clear" w:color="auto" w:fill="FFFFFF"/>
        <w:ind w:left="14"/>
        <w:jc w:val="center"/>
        <w:rPr>
          <w:b/>
          <w:color w:val="000000"/>
          <w:sz w:val="28"/>
          <w:szCs w:val="28"/>
        </w:rPr>
      </w:pPr>
    </w:p>
    <w:p w:rsidR="00D9726D" w:rsidRDefault="00D9726D" w:rsidP="00AE3BC2">
      <w:pPr>
        <w:shd w:val="clear" w:color="auto" w:fill="FFFFFF"/>
        <w:ind w:left="14"/>
        <w:jc w:val="center"/>
        <w:rPr>
          <w:b/>
          <w:color w:val="000000"/>
          <w:sz w:val="28"/>
          <w:szCs w:val="28"/>
        </w:rPr>
      </w:pPr>
    </w:p>
    <w:p w:rsidR="00D9726D" w:rsidRDefault="00D9726D" w:rsidP="00AE3BC2">
      <w:pPr>
        <w:shd w:val="clear" w:color="auto" w:fill="FFFFFF"/>
        <w:ind w:left="14"/>
        <w:jc w:val="center"/>
        <w:rPr>
          <w:b/>
          <w:color w:val="000000"/>
          <w:sz w:val="28"/>
          <w:szCs w:val="28"/>
        </w:rPr>
      </w:pPr>
    </w:p>
    <w:p w:rsidR="00D9726D" w:rsidRDefault="00D9726D" w:rsidP="00AE3BC2">
      <w:pPr>
        <w:shd w:val="clear" w:color="auto" w:fill="FFFFFF"/>
        <w:ind w:left="14"/>
        <w:jc w:val="center"/>
        <w:rPr>
          <w:b/>
          <w:color w:val="000000"/>
          <w:sz w:val="28"/>
          <w:szCs w:val="28"/>
        </w:rPr>
      </w:pPr>
    </w:p>
    <w:p w:rsidR="00D9726D" w:rsidRDefault="00D9726D" w:rsidP="00AE3BC2">
      <w:pPr>
        <w:shd w:val="clear" w:color="auto" w:fill="FFFFFF"/>
        <w:ind w:left="14"/>
        <w:jc w:val="center"/>
        <w:rPr>
          <w:b/>
          <w:color w:val="000000"/>
          <w:sz w:val="28"/>
          <w:szCs w:val="28"/>
        </w:rPr>
      </w:pPr>
    </w:p>
    <w:p w:rsidR="00C77EBE" w:rsidRDefault="00C77EBE" w:rsidP="00AE3BC2">
      <w:pPr>
        <w:shd w:val="clear" w:color="auto" w:fill="FFFFFF"/>
        <w:ind w:left="14"/>
        <w:jc w:val="center"/>
        <w:rPr>
          <w:b/>
          <w:color w:val="000000"/>
          <w:sz w:val="28"/>
          <w:szCs w:val="28"/>
        </w:rPr>
      </w:pPr>
    </w:p>
    <w:tbl>
      <w:tblPr>
        <w:tblW w:w="0" w:type="auto"/>
        <w:tblInd w:w="55" w:type="dxa"/>
        <w:tblLayout w:type="fixed"/>
        <w:tblCellMar>
          <w:top w:w="55" w:type="dxa"/>
          <w:left w:w="55" w:type="dxa"/>
          <w:bottom w:w="55" w:type="dxa"/>
          <w:right w:w="55" w:type="dxa"/>
        </w:tblCellMar>
        <w:tblLook w:val="0000"/>
      </w:tblPr>
      <w:tblGrid>
        <w:gridCol w:w="4650"/>
        <w:gridCol w:w="4730"/>
      </w:tblGrid>
      <w:tr w:rsidR="00D9726D" w:rsidTr="00B6728F">
        <w:tc>
          <w:tcPr>
            <w:tcW w:w="4650" w:type="dxa"/>
            <w:shd w:val="clear" w:color="auto" w:fill="auto"/>
          </w:tcPr>
          <w:p w:rsidR="00D9726D" w:rsidRDefault="00D9726D" w:rsidP="00B6728F">
            <w:pPr>
              <w:snapToGrid w:val="0"/>
              <w:ind w:left="5" w:right="275"/>
              <w:jc w:val="both"/>
              <w:rPr>
                <w:szCs w:val="28"/>
              </w:rPr>
            </w:pPr>
          </w:p>
          <w:p w:rsidR="00C77EBE" w:rsidRDefault="00C77EBE" w:rsidP="00B6728F">
            <w:pPr>
              <w:snapToGrid w:val="0"/>
              <w:ind w:left="5" w:right="275"/>
              <w:jc w:val="both"/>
              <w:rPr>
                <w:szCs w:val="28"/>
              </w:rPr>
            </w:pPr>
          </w:p>
        </w:tc>
        <w:tc>
          <w:tcPr>
            <w:tcW w:w="4730" w:type="dxa"/>
            <w:shd w:val="clear" w:color="auto" w:fill="auto"/>
          </w:tcPr>
          <w:p w:rsidR="00D9726D" w:rsidRDefault="00D9726D" w:rsidP="00B6728F">
            <w:pPr>
              <w:snapToGrid w:val="0"/>
              <w:jc w:val="both"/>
              <w:rPr>
                <w:sz w:val="28"/>
                <w:szCs w:val="28"/>
              </w:rPr>
            </w:pPr>
            <w:r>
              <w:rPr>
                <w:sz w:val="28"/>
                <w:szCs w:val="28"/>
              </w:rPr>
              <w:t>Приложение</w:t>
            </w:r>
          </w:p>
          <w:p w:rsidR="00D9726D" w:rsidRDefault="00D9726D" w:rsidP="00C41698">
            <w:pPr>
              <w:jc w:val="both"/>
              <w:rPr>
                <w:sz w:val="28"/>
                <w:szCs w:val="28"/>
              </w:rPr>
            </w:pPr>
            <w:r>
              <w:rPr>
                <w:sz w:val="28"/>
                <w:szCs w:val="28"/>
              </w:rPr>
              <w:t xml:space="preserve">к Положению о порядке организации и проведения публичных слушаний в муниципальном образовании </w:t>
            </w:r>
            <w:r w:rsidR="00C41698">
              <w:rPr>
                <w:color w:val="000000"/>
                <w:spacing w:val="1"/>
                <w:sz w:val="28"/>
                <w:szCs w:val="28"/>
              </w:rPr>
              <w:t>Титовский</w:t>
            </w:r>
            <w:r>
              <w:rPr>
                <w:color w:val="000000"/>
                <w:spacing w:val="1"/>
                <w:sz w:val="28"/>
                <w:szCs w:val="28"/>
              </w:rPr>
              <w:t xml:space="preserve">  сельсовет Егорьевского района Алтайского края</w:t>
            </w:r>
          </w:p>
        </w:tc>
      </w:tr>
    </w:tbl>
    <w:p w:rsidR="00D9726D" w:rsidRDefault="00D9726D" w:rsidP="00D9726D"/>
    <w:p w:rsidR="00D9726D" w:rsidRDefault="00D9726D" w:rsidP="00D9726D">
      <w:pPr>
        <w:ind w:firstLine="705"/>
        <w:jc w:val="both"/>
        <w:rPr>
          <w:sz w:val="28"/>
          <w:szCs w:val="28"/>
        </w:rPr>
      </w:pPr>
    </w:p>
    <w:p w:rsidR="00D9726D" w:rsidRDefault="00D9726D" w:rsidP="00D9726D">
      <w:pPr>
        <w:jc w:val="center"/>
        <w:rPr>
          <w:sz w:val="28"/>
          <w:szCs w:val="28"/>
        </w:rPr>
      </w:pPr>
      <w:r>
        <w:rPr>
          <w:sz w:val="28"/>
          <w:szCs w:val="28"/>
        </w:rPr>
        <w:t>РЕГИСТРАЦИОННЫЙ ЛИСТ</w:t>
      </w:r>
    </w:p>
    <w:p w:rsidR="00D9726D" w:rsidRDefault="00D9726D" w:rsidP="00D9726D">
      <w:pPr>
        <w:jc w:val="center"/>
        <w:rPr>
          <w:sz w:val="28"/>
          <w:szCs w:val="28"/>
        </w:rPr>
      </w:pPr>
      <w:r>
        <w:rPr>
          <w:sz w:val="28"/>
          <w:szCs w:val="28"/>
        </w:rPr>
        <w:t>участников публичных слушаний</w:t>
      </w:r>
    </w:p>
    <w:p w:rsidR="00D9726D" w:rsidRDefault="00D9726D" w:rsidP="00D9726D">
      <w:pPr>
        <w:jc w:val="center"/>
        <w:rPr>
          <w:sz w:val="28"/>
          <w:szCs w:val="28"/>
        </w:rPr>
      </w:pPr>
    </w:p>
    <w:p w:rsidR="00D9726D" w:rsidRDefault="00D9726D" w:rsidP="00D9726D">
      <w:pPr>
        <w:rPr>
          <w:sz w:val="28"/>
          <w:szCs w:val="28"/>
        </w:rPr>
      </w:pPr>
      <w:r>
        <w:rPr>
          <w:sz w:val="28"/>
          <w:szCs w:val="28"/>
        </w:rPr>
        <w:t>Дата проведения __________               Место проведения __________________</w:t>
      </w:r>
    </w:p>
    <w:p w:rsidR="00D9726D" w:rsidRDefault="00D9726D" w:rsidP="00D9726D">
      <w:pPr>
        <w:rPr>
          <w:sz w:val="28"/>
          <w:szCs w:val="28"/>
        </w:rPr>
      </w:pPr>
    </w:p>
    <w:p w:rsidR="00D9726D" w:rsidRDefault="00D9726D" w:rsidP="00D9726D">
      <w:pPr>
        <w:rPr>
          <w:sz w:val="28"/>
          <w:szCs w:val="28"/>
        </w:rPr>
      </w:pPr>
    </w:p>
    <w:tbl>
      <w:tblPr>
        <w:tblW w:w="0" w:type="auto"/>
        <w:tblInd w:w="-277" w:type="dxa"/>
        <w:tblLayout w:type="fixed"/>
        <w:tblLook w:val="0000"/>
      </w:tblPr>
      <w:tblGrid>
        <w:gridCol w:w="594"/>
        <w:gridCol w:w="2704"/>
        <w:gridCol w:w="1385"/>
        <w:gridCol w:w="1787"/>
        <w:gridCol w:w="1810"/>
        <w:gridCol w:w="1490"/>
      </w:tblGrid>
      <w:tr w:rsidR="00D9726D" w:rsidTr="00B6728F">
        <w:tc>
          <w:tcPr>
            <w:tcW w:w="594"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rPr>
                <w:sz w:val="28"/>
                <w:szCs w:val="28"/>
              </w:rPr>
            </w:pPr>
            <w:r>
              <w:rPr>
                <w:sz w:val="28"/>
                <w:szCs w:val="28"/>
              </w:rPr>
              <w:t>№</w:t>
            </w:r>
          </w:p>
          <w:p w:rsidR="00D9726D" w:rsidRDefault="00D9726D" w:rsidP="00B6728F">
            <w:pPr>
              <w:rPr>
                <w:sz w:val="28"/>
                <w:szCs w:val="28"/>
              </w:rPr>
            </w:pPr>
            <w:proofErr w:type="spellStart"/>
            <w:proofErr w:type="gramStart"/>
            <w:r>
              <w:rPr>
                <w:sz w:val="28"/>
                <w:szCs w:val="28"/>
              </w:rPr>
              <w:t>п</w:t>
            </w:r>
            <w:proofErr w:type="spellEnd"/>
            <w:proofErr w:type="gramEnd"/>
            <w:r>
              <w:rPr>
                <w:sz w:val="28"/>
                <w:szCs w:val="28"/>
              </w:rPr>
              <w:t>/</w:t>
            </w:r>
            <w:proofErr w:type="spellStart"/>
            <w:r>
              <w:rPr>
                <w:sz w:val="28"/>
                <w:szCs w:val="28"/>
              </w:rPr>
              <w:t>п</w:t>
            </w:r>
            <w:proofErr w:type="spellEnd"/>
          </w:p>
        </w:tc>
        <w:tc>
          <w:tcPr>
            <w:tcW w:w="2704"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jc w:val="center"/>
              <w:rPr>
                <w:sz w:val="28"/>
                <w:szCs w:val="28"/>
              </w:rPr>
            </w:pPr>
            <w:r>
              <w:rPr>
                <w:sz w:val="28"/>
                <w:szCs w:val="28"/>
              </w:rPr>
              <w:t>Фамилия, имя,</w:t>
            </w:r>
          </w:p>
          <w:p w:rsidR="00D9726D" w:rsidRDefault="00D9726D" w:rsidP="00B6728F">
            <w:pPr>
              <w:jc w:val="center"/>
              <w:rPr>
                <w:sz w:val="28"/>
                <w:szCs w:val="28"/>
              </w:rPr>
            </w:pPr>
            <w:r>
              <w:rPr>
                <w:sz w:val="28"/>
                <w:szCs w:val="28"/>
              </w:rPr>
              <w:t>отчество</w:t>
            </w:r>
          </w:p>
        </w:tc>
        <w:tc>
          <w:tcPr>
            <w:tcW w:w="1385"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jc w:val="center"/>
              <w:rPr>
                <w:sz w:val="28"/>
                <w:szCs w:val="28"/>
              </w:rPr>
            </w:pPr>
            <w:r>
              <w:rPr>
                <w:sz w:val="28"/>
                <w:szCs w:val="28"/>
              </w:rPr>
              <w:t>Год рождения</w:t>
            </w:r>
          </w:p>
        </w:tc>
        <w:tc>
          <w:tcPr>
            <w:tcW w:w="1787"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jc w:val="center"/>
              <w:rPr>
                <w:sz w:val="28"/>
                <w:szCs w:val="28"/>
              </w:rPr>
            </w:pPr>
            <w:r>
              <w:rPr>
                <w:sz w:val="28"/>
                <w:szCs w:val="28"/>
              </w:rPr>
              <w:t>Паспортные</w:t>
            </w:r>
          </w:p>
          <w:p w:rsidR="00D9726D" w:rsidRDefault="00D9726D" w:rsidP="00B6728F">
            <w:pPr>
              <w:jc w:val="center"/>
              <w:rPr>
                <w:sz w:val="28"/>
                <w:szCs w:val="28"/>
              </w:rPr>
            </w:pPr>
            <w:r>
              <w:rPr>
                <w:sz w:val="28"/>
                <w:szCs w:val="28"/>
              </w:rPr>
              <w:t>данные</w:t>
            </w:r>
          </w:p>
        </w:tc>
        <w:tc>
          <w:tcPr>
            <w:tcW w:w="1810"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jc w:val="center"/>
              <w:rPr>
                <w:sz w:val="28"/>
                <w:szCs w:val="28"/>
              </w:rPr>
            </w:pPr>
            <w:r>
              <w:rPr>
                <w:sz w:val="28"/>
                <w:szCs w:val="28"/>
              </w:rPr>
              <w:t>Место жительства</w:t>
            </w:r>
          </w:p>
        </w:tc>
        <w:tc>
          <w:tcPr>
            <w:tcW w:w="1490" w:type="dxa"/>
            <w:tcBorders>
              <w:top w:val="single" w:sz="4" w:space="0" w:color="000000"/>
              <w:left w:val="single" w:sz="4" w:space="0" w:color="000000"/>
              <w:bottom w:val="single" w:sz="4" w:space="0" w:color="000000"/>
              <w:right w:val="single" w:sz="4" w:space="0" w:color="000000"/>
            </w:tcBorders>
            <w:shd w:val="clear" w:color="auto" w:fill="auto"/>
          </w:tcPr>
          <w:p w:rsidR="00D9726D" w:rsidRDefault="00D9726D" w:rsidP="00B6728F">
            <w:pPr>
              <w:snapToGrid w:val="0"/>
              <w:jc w:val="center"/>
              <w:rPr>
                <w:sz w:val="28"/>
                <w:szCs w:val="28"/>
              </w:rPr>
            </w:pPr>
            <w:r>
              <w:rPr>
                <w:sz w:val="28"/>
                <w:szCs w:val="28"/>
              </w:rPr>
              <w:t>Подпись</w:t>
            </w:r>
          </w:p>
        </w:tc>
      </w:tr>
      <w:tr w:rsidR="00D9726D" w:rsidTr="00B6728F">
        <w:tc>
          <w:tcPr>
            <w:tcW w:w="594"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rPr>
                <w:sz w:val="36"/>
                <w:szCs w:val="36"/>
              </w:rPr>
            </w:pPr>
          </w:p>
        </w:tc>
        <w:tc>
          <w:tcPr>
            <w:tcW w:w="2704"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jc w:val="center"/>
              <w:rPr>
                <w:sz w:val="36"/>
                <w:szCs w:val="36"/>
              </w:rPr>
            </w:pPr>
          </w:p>
        </w:tc>
        <w:tc>
          <w:tcPr>
            <w:tcW w:w="1385"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rPr>
                <w:sz w:val="36"/>
                <w:szCs w:val="36"/>
              </w:rPr>
            </w:pPr>
          </w:p>
        </w:tc>
        <w:tc>
          <w:tcPr>
            <w:tcW w:w="1787"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rPr>
                <w:sz w:val="36"/>
                <w:szCs w:val="36"/>
              </w:rPr>
            </w:pPr>
          </w:p>
        </w:tc>
        <w:tc>
          <w:tcPr>
            <w:tcW w:w="1810"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rPr>
                <w:sz w:val="36"/>
                <w:szCs w:val="36"/>
              </w:rPr>
            </w:pPr>
          </w:p>
        </w:tc>
        <w:tc>
          <w:tcPr>
            <w:tcW w:w="1490" w:type="dxa"/>
            <w:tcBorders>
              <w:top w:val="single" w:sz="4" w:space="0" w:color="000000"/>
              <w:left w:val="single" w:sz="4" w:space="0" w:color="000000"/>
              <w:bottom w:val="single" w:sz="4" w:space="0" w:color="000000"/>
              <w:right w:val="single" w:sz="4" w:space="0" w:color="000000"/>
            </w:tcBorders>
            <w:shd w:val="clear" w:color="auto" w:fill="auto"/>
          </w:tcPr>
          <w:p w:rsidR="00D9726D" w:rsidRDefault="00D9726D" w:rsidP="00B6728F">
            <w:pPr>
              <w:snapToGrid w:val="0"/>
              <w:rPr>
                <w:sz w:val="36"/>
                <w:szCs w:val="36"/>
              </w:rPr>
            </w:pPr>
          </w:p>
        </w:tc>
      </w:tr>
      <w:tr w:rsidR="00D9726D" w:rsidTr="00B6728F">
        <w:tc>
          <w:tcPr>
            <w:tcW w:w="594"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rPr>
                <w:sz w:val="36"/>
                <w:szCs w:val="36"/>
              </w:rPr>
            </w:pPr>
          </w:p>
        </w:tc>
        <w:tc>
          <w:tcPr>
            <w:tcW w:w="2704"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jc w:val="center"/>
              <w:rPr>
                <w:sz w:val="36"/>
                <w:szCs w:val="36"/>
              </w:rPr>
            </w:pPr>
          </w:p>
        </w:tc>
        <w:tc>
          <w:tcPr>
            <w:tcW w:w="1385"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rPr>
                <w:sz w:val="36"/>
                <w:szCs w:val="36"/>
              </w:rPr>
            </w:pPr>
          </w:p>
        </w:tc>
        <w:tc>
          <w:tcPr>
            <w:tcW w:w="1787"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rPr>
                <w:sz w:val="36"/>
                <w:szCs w:val="36"/>
              </w:rPr>
            </w:pPr>
          </w:p>
        </w:tc>
        <w:tc>
          <w:tcPr>
            <w:tcW w:w="1810"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rPr>
                <w:sz w:val="36"/>
                <w:szCs w:val="36"/>
              </w:rPr>
            </w:pPr>
          </w:p>
        </w:tc>
        <w:tc>
          <w:tcPr>
            <w:tcW w:w="1490" w:type="dxa"/>
            <w:tcBorders>
              <w:top w:val="single" w:sz="4" w:space="0" w:color="000000"/>
              <w:left w:val="single" w:sz="4" w:space="0" w:color="000000"/>
              <w:bottom w:val="single" w:sz="4" w:space="0" w:color="000000"/>
              <w:right w:val="single" w:sz="4" w:space="0" w:color="000000"/>
            </w:tcBorders>
            <w:shd w:val="clear" w:color="auto" w:fill="auto"/>
          </w:tcPr>
          <w:p w:rsidR="00D9726D" w:rsidRDefault="00D9726D" w:rsidP="00B6728F">
            <w:pPr>
              <w:snapToGrid w:val="0"/>
              <w:rPr>
                <w:sz w:val="36"/>
                <w:szCs w:val="36"/>
              </w:rPr>
            </w:pPr>
          </w:p>
        </w:tc>
      </w:tr>
      <w:tr w:rsidR="00D9726D" w:rsidTr="00B6728F">
        <w:tc>
          <w:tcPr>
            <w:tcW w:w="594"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rPr>
                <w:sz w:val="36"/>
                <w:szCs w:val="36"/>
              </w:rPr>
            </w:pPr>
          </w:p>
        </w:tc>
        <w:tc>
          <w:tcPr>
            <w:tcW w:w="2704"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jc w:val="center"/>
              <w:rPr>
                <w:sz w:val="36"/>
                <w:szCs w:val="36"/>
              </w:rPr>
            </w:pPr>
          </w:p>
        </w:tc>
        <w:tc>
          <w:tcPr>
            <w:tcW w:w="1385"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rPr>
                <w:sz w:val="36"/>
                <w:szCs w:val="36"/>
              </w:rPr>
            </w:pPr>
          </w:p>
        </w:tc>
        <w:tc>
          <w:tcPr>
            <w:tcW w:w="1787"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rPr>
                <w:sz w:val="36"/>
                <w:szCs w:val="36"/>
              </w:rPr>
            </w:pPr>
          </w:p>
        </w:tc>
        <w:tc>
          <w:tcPr>
            <w:tcW w:w="1810"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rPr>
                <w:sz w:val="36"/>
                <w:szCs w:val="36"/>
              </w:rPr>
            </w:pPr>
          </w:p>
        </w:tc>
        <w:tc>
          <w:tcPr>
            <w:tcW w:w="1490" w:type="dxa"/>
            <w:tcBorders>
              <w:top w:val="single" w:sz="4" w:space="0" w:color="000000"/>
              <w:left w:val="single" w:sz="4" w:space="0" w:color="000000"/>
              <w:bottom w:val="single" w:sz="4" w:space="0" w:color="000000"/>
              <w:right w:val="single" w:sz="4" w:space="0" w:color="000000"/>
            </w:tcBorders>
            <w:shd w:val="clear" w:color="auto" w:fill="auto"/>
          </w:tcPr>
          <w:p w:rsidR="00D9726D" w:rsidRDefault="00D9726D" w:rsidP="00B6728F">
            <w:pPr>
              <w:snapToGrid w:val="0"/>
              <w:rPr>
                <w:sz w:val="36"/>
                <w:szCs w:val="36"/>
              </w:rPr>
            </w:pPr>
          </w:p>
        </w:tc>
      </w:tr>
      <w:tr w:rsidR="00D9726D" w:rsidTr="00B6728F">
        <w:tc>
          <w:tcPr>
            <w:tcW w:w="594"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rPr>
                <w:sz w:val="36"/>
                <w:szCs w:val="36"/>
              </w:rPr>
            </w:pPr>
          </w:p>
        </w:tc>
        <w:tc>
          <w:tcPr>
            <w:tcW w:w="2704"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jc w:val="center"/>
              <w:rPr>
                <w:sz w:val="36"/>
                <w:szCs w:val="36"/>
              </w:rPr>
            </w:pPr>
          </w:p>
        </w:tc>
        <w:tc>
          <w:tcPr>
            <w:tcW w:w="1385"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rPr>
                <w:sz w:val="36"/>
                <w:szCs w:val="36"/>
              </w:rPr>
            </w:pPr>
          </w:p>
        </w:tc>
        <w:tc>
          <w:tcPr>
            <w:tcW w:w="1787"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rPr>
                <w:sz w:val="36"/>
                <w:szCs w:val="36"/>
              </w:rPr>
            </w:pPr>
          </w:p>
        </w:tc>
        <w:tc>
          <w:tcPr>
            <w:tcW w:w="1810"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rPr>
                <w:sz w:val="36"/>
                <w:szCs w:val="36"/>
              </w:rPr>
            </w:pPr>
          </w:p>
        </w:tc>
        <w:tc>
          <w:tcPr>
            <w:tcW w:w="1490" w:type="dxa"/>
            <w:tcBorders>
              <w:top w:val="single" w:sz="4" w:space="0" w:color="000000"/>
              <w:left w:val="single" w:sz="4" w:space="0" w:color="000000"/>
              <w:bottom w:val="single" w:sz="4" w:space="0" w:color="000000"/>
              <w:right w:val="single" w:sz="4" w:space="0" w:color="000000"/>
            </w:tcBorders>
            <w:shd w:val="clear" w:color="auto" w:fill="auto"/>
          </w:tcPr>
          <w:p w:rsidR="00D9726D" w:rsidRDefault="00D9726D" w:rsidP="00B6728F">
            <w:pPr>
              <w:snapToGrid w:val="0"/>
              <w:rPr>
                <w:sz w:val="36"/>
                <w:szCs w:val="36"/>
              </w:rPr>
            </w:pPr>
          </w:p>
        </w:tc>
      </w:tr>
      <w:tr w:rsidR="00D9726D" w:rsidTr="00B6728F">
        <w:tc>
          <w:tcPr>
            <w:tcW w:w="594"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rPr>
                <w:sz w:val="36"/>
                <w:szCs w:val="36"/>
              </w:rPr>
            </w:pPr>
          </w:p>
        </w:tc>
        <w:tc>
          <w:tcPr>
            <w:tcW w:w="2704"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jc w:val="center"/>
              <w:rPr>
                <w:sz w:val="36"/>
                <w:szCs w:val="36"/>
              </w:rPr>
            </w:pPr>
          </w:p>
        </w:tc>
        <w:tc>
          <w:tcPr>
            <w:tcW w:w="1385"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rPr>
                <w:sz w:val="36"/>
                <w:szCs w:val="36"/>
              </w:rPr>
            </w:pPr>
          </w:p>
        </w:tc>
        <w:tc>
          <w:tcPr>
            <w:tcW w:w="1787"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rPr>
                <w:sz w:val="36"/>
                <w:szCs w:val="36"/>
              </w:rPr>
            </w:pPr>
          </w:p>
        </w:tc>
        <w:tc>
          <w:tcPr>
            <w:tcW w:w="1810" w:type="dxa"/>
            <w:tcBorders>
              <w:top w:val="single" w:sz="4" w:space="0" w:color="000000"/>
              <w:left w:val="single" w:sz="4" w:space="0" w:color="000000"/>
              <w:bottom w:val="single" w:sz="4" w:space="0" w:color="000000"/>
            </w:tcBorders>
            <w:shd w:val="clear" w:color="auto" w:fill="auto"/>
          </w:tcPr>
          <w:p w:rsidR="00D9726D" w:rsidRDefault="00D9726D" w:rsidP="00B6728F">
            <w:pPr>
              <w:snapToGrid w:val="0"/>
              <w:rPr>
                <w:sz w:val="36"/>
                <w:szCs w:val="36"/>
              </w:rPr>
            </w:pPr>
          </w:p>
        </w:tc>
        <w:tc>
          <w:tcPr>
            <w:tcW w:w="1490" w:type="dxa"/>
            <w:tcBorders>
              <w:top w:val="single" w:sz="4" w:space="0" w:color="000000"/>
              <w:left w:val="single" w:sz="4" w:space="0" w:color="000000"/>
              <w:bottom w:val="single" w:sz="4" w:space="0" w:color="000000"/>
              <w:right w:val="single" w:sz="4" w:space="0" w:color="000000"/>
            </w:tcBorders>
            <w:shd w:val="clear" w:color="auto" w:fill="auto"/>
          </w:tcPr>
          <w:p w:rsidR="00D9726D" w:rsidRDefault="00D9726D" w:rsidP="00B6728F">
            <w:pPr>
              <w:snapToGrid w:val="0"/>
              <w:rPr>
                <w:sz w:val="36"/>
                <w:szCs w:val="36"/>
              </w:rPr>
            </w:pPr>
          </w:p>
        </w:tc>
      </w:tr>
    </w:tbl>
    <w:p w:rsidR="00D9726D" w:rsidRDefault="00D9726D" w:rsidP="00D9726D"/>
    <w:p w:rsidR="00D9726D" w:rsidRDefault="00D9726D" w:rsidP="00D9726D">
      <w:pPr>
        <w:rPr>
          <w:sz w:val="28"/>
          <w:szCs w:val="28"/>
        </w:rPr>
      </w:pPr>
    </w:p>
    <w:p w:rsidR="00D9726D" w:rsidRDefault="00D9726D" w:rsidP="00D9726D">
      <w:pPr>
        <w:rPr>
          <w:sz w:val="28"/>
          <w:szCs w:val="28"/>
        </w:rPr>
      </w:pPr>
      <w:r>
        <w:rPr>
          <w:sz w:val="28"/>
          <w:szCs w:val="28"/>
        </w:rPr>
        <w:t>Подпись регистратора  ________________________________________</w:t>
      </w:r>
    </w:p>
    <w:p w:rsidR="00D9726D" w:rsidRDefault="00D9726D" w:rsidP="00D9726D">
      <w:pPr>
        <w:rPr>
          <w:sz w:val="22"/>
          <w:szCs w:val="22"/>
        </w:rPr>
      </w:pPr>
      <w:r>
        <w:rPr>
          <w:sz w:val="28"/>
          <w:szCs w:val="28"/>
        </w:rPr>
        <w:t xml:space="preserve">                                                                          </w:t>
      </w:r>
      <w:r>
        <w:rPr>
          <w:sz w:val="22"/>
          <w:szCs w:val="22"/>
        </w:rPr>
        <w:t>ФИО</w:t>
      </w:r>
    </w:p>
    <w:p w:rsidR="00D9726D" w:rsidRDefault="00D9726D" w:rsidP="00D9726D">
      <w:pPr>
        <w:rPr>
          <w:sz w:val="22"/>
          <w:szCs w:val="22"/>
        </w:rPr>
      </w:pPr>
    </w:p>
    <w:p w:rsidR="00D9726D" w:rsidRDefault="00D9726D" w:rsidP="00D9726D">
      <w:pPr>
        <w:rPr>
          <w:sz w:val="22"/>
          <w:szCs w:val="22"/>
        </w:rPr>
      </w:pPr>
      <w:r>
        <w:rPr>
          <w:sz w:val="22"/>
          <w:szCs w:val="22"/>
        </w:rPr>
        <w:t>__________________________________________________________________________________</w:t>
      </w:r>
    </w:p>
    <w:p w:rsidR="00D9726D" w:rsidRDefault="00D9726D" w:rsidP="00AE3BC2">
      <w:pPr>
        <w:shd w:val="clear" w:color="auto" w:fill="FFFFFF"/>
        <w:ind w:left="14"/>
        <w:jc w:val="center"/>
        <w:rPr>
          <w:b/>
          <w:color w:val="000000"/>
          <w:sz w:val="28"/>
          <w:szCs w:val="28"/>
        </w:rPr>
      </w:pPr>
    </w:p>
    <w:sectPr w:rsidR="00D9726D" w:rsidSect="00923CD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Times New Roman CYR">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A6C431A"/>
    <w:lvl w:ilvl="0">
      <w:numFmt w:val="decimal"/>
      <w:lvlText w:val="*"/>
      <w:lvlJc w:val="left"/>
      <w:pPr>
        <w:ind w:left="0" w:firstLine="0"/>
      </w:pPr>
    </w:lvl>
  </w:abstractNum>
  <w:abstractNum w:abstractNumId="1">
    <w:nsid w:val="00F32174"/>
    <w:multiLevelType w:val="singleLevel"/>
    <w:tmpl w:val="834C824A"/>
    <w:lvl w:ilvl="0">
      <w:start w:val="2"/>
      <w:numFmt w:val="decimal"/>
      <w:lvlText w:val="1.%1."/>
      <w:legacy w:legacy="1" w:legacySpace="0" w:legacyIndent="463"/>
      <w:lvlJc w:val="left"/>
      <w:pPr>
        <w:ind w:left="0" w:firstLine="0"/>
      </w:pPr>
      <w:rPr>
        <w:rFonts w:ascii="Times New Roman" w:hAnsi="Times New Roman" w:cs="Times New Roman" w:hint="default"/>
      </w:rPr>
    </w:lvl>
  </w:abstractNum>
  <w:abstractNum w:abstractNumId="2">
    <w:nsid w:val="01FA042D"/>
    <w:multiLevelType w:val="singleLevel"/>
    <w:tmpl w:val="A5BC9976"/>
    <w:lvl w:ilvl="0">
      <w:start w:val="6"/>
      <w:numFmt w:val="decimal"/>
      <w:lvlText w:val="7.%1."/>
      <w:legacy w:legacy="1" w:legacySpace="0" w:legacyIndent="509"/>
      <w:lvlJc w:val="left"/>
      <w:pPr>
        <w:ind w:left="0" w:firstLine="0"/>
      </w:pPr>
      <w:rPr>
        <w:rFonts w:ascii="Times New Roman" w:hAnsi="Times New Roman" w:cs="Times New Roman" w:hint="default"/>
      </w:rPr>
    </w:lvl>
  </w:abstractNum>
  <w:abstractNum w:abstractNumId="3">
    <w:nsid w:val="09290E6C"/>
    <w:multiLevelType w:val="singleLevel"/>
    <w:tmpl w:val="F8765A3E"/>
    <w:lvl w:ilvl="0">
      <w:start w:val="6"/>
      <w:numFmt w:val="decimal"/>
      <w:lvlText w:val="6.%1."/>
      <w:legacy w:legacy="1" w:legacySpace="0" w:legacyIndent="643"/>
      <w:lvlJc w:val="left"/>
      <w:pPr>
        <w:ind w:left="0" w:firstLine="0"/>
      </w:pPr>
      <w:rPr>
        <w:rFonts w:ascii="Times New Roman" w:hAnsi="Times New Roman" w:cs="Times New Roman" w:hint="default"/>
      </w:rPr>
    </w:lvl>
  </w:abstractNum>
  <w:abstractNum w:abstractNumId="4">
    <w:nsid w:val="1F1814A9"/>
    <w:multiLevelType w:val="singleLevel"/>
    <w:tmpl w:val="A8E03A4A"/>
    <w:lvl w:ilvl="0">
      <w:start w:val="5"/>
      <w:numFmt w:val="decimal"/>
      <w:lvlText w:val="9.%1."/>
      <w:legacy w:legacy="1" w:legacySpace="0" w:legacyIndent="816"/>
      <w:lvlJc w:val="left"/>
      <w:pPr>
        <w:ind w:left="0" w:firstLine="0"/>
      </w:pPr>
      <w:rPr>
        <w:rFonts w:ascii="Times New Roman" w:hAnsi="Times New Roman" w:cs="Times New Roman" w:hint="default"/>
      </w:rPr>
    </w:lvl>
  </w:abstractNum>
  <w:abstractNum w:abstractNumId="5">
    <w:nsid w:val="331A1813"/>
    <w:multiLevelType w:val="singleLevel"/>
    <w:tmpl w:val="755CB64E"/>
    <w:lvl w:ilvl="0">
      <w:start w:val="3"/>
      <w:numFmt w:val="decimal"/>
      <w:lvlText w:val="3.%1."/>
      <w:legacy w:legacy="1" w:legacySpace="0" w:legacyIndent="487"/>
      <w:lvlJc w:val="left"/>
      <w:pPr>
        <w:ind w:left="0" w:firstLine="0"/>
      </w:pPr>
      <w:rPr>
        <w:rFonts w:ascii="Times New Roman" w:hAnsi="Times New Roman" w:cs="Times New Roman" w:hint="default"/>
      </w:rPr>
    </w:lvl>
  </w:abstractNum>
  <w:abstractNum w:abstractNumId="6">
    <w:nsid w:val="37F15C9B"/>
    <w:multiLevelType w:val="singleLevel"/>
    <w:tmpl w:val="C818F5BA"/>
    <w:lvl w:ilvl="0">
      <w:start w:val="1"/>
      <w:numFmt w:val="decimal"/>
      <w:lvlText w:val="4.%1."/>
      <w:legacy w:legacy="1" w:legacySpace="0" w:legacyIndent="579"/>
      <w:lvlJc w:val="left"/>
      <w:pPr>
        <w:ind w:left="0" w:firstLine="0"/>
      </w:pPr>
      <w:rPr>
        <w:rFonts w:ascii="Times New Roman" w:hAnsi="Times New Roman" w:cs="Times New Roman" w:hint="default"/>
      </w:rPr>
    </w:lvl>
  </w:abstractNum>
  <w:abstractNum w:abstractNumId="7">
    <w:nsid w:val="3F7117D8"/>
    <w:multiLevelType w:val="singleLevel"/>
    <w:tmpl w:val="BC2EB0F4"/>
    <w:lvl w:ilvl="0">
      <w:start w:val="1"/>
      <w:numFmt w:val="decimal"/>
      <w:lvlText w:val="7.%1."/>
      <w:legacy w:legacy="1" w:legacySpace="0" w:legacyIndent="696"/>
      <w:lvlJc w:val="left"/>
      <w:pPr>
        <w:ind w:left="0" w:firstLine="0"/>
      </w:pPr>
      <w:rPr>
        <w:rFonts w:ascii="Times New Roman" w:hAnsi="Times New Roman" w:cs="Times New Roman" w:hint="default"/>
      </w:rPr>
    </w:lvl>
  </w:abstractNum>
  <w:abstractNum w:abstractNumId="8">
    <w:nsid w:val="41C905E0"/>
    <w:multiLevelType w:val="singleLevel"/>
    <w:tmpl w:val="03309582"/>
    <w:lvl w:ilvl="0">
      <w:start w:val="2"/>
      <w:numFmt w:val="decimal"/>
      <w:lvlText w:val="6.%1."/>
      <w:legacy w:legacy="1" w:legacySpace="0" w:legacyIndent="489"/>
      <w:lvlJc w:val="left"/>
      <w:pPr>
        <w:ind w:left="0" w:firstLine="0"/>
      </w:pPr>
      <w:rPr>
        <w:rFonts w:ascii="Times New Roman" w:hAnsi="Times New Roman" w:cs="Times New Roman" w:hint="default"/>
      </w:rPr>
    </w:lvl>
  </w:abstractNum>
  <w:abstractNum w:abstractNumId="9">
    <w:nsid w:val="62B16E66"/>
    <w:multiLevelType w:val="singleLevel"/>
    <w:tmpl w:val="F9E4481E"/>
    <w:lvl w:ilvl="0">
      <w:start w:val="1"/>
      <w:numFmt w:val="decimal"/>
      <w:lvlText w:val="9.%1."/>
      <w:legacy w:legacy="1" w:legacySpace="0" w:legacyIndent="535"/>
      <w:lvlJc w:val="left"/>
      <w:pPr>
        <w:ind w:left="0" w:firstLine="0"/>
      </w:pPr>
      <w:rPr>
        <w:rFonts w:ascii="Times New Roman" w:hAnsi="Times New Roman" w:cs="Times New Roman" w:hint="default"/>
      </w:rPr>
    </w:lvl>
  </w:abstractNum>
  <w:abstractNum w:abstractNumId="10">
    <w:nsid w:val="6CB370ED"/>
    <w:multiLevelType w:val="singleLevel"/>
    <w:tmpl w:val="FEACCE0E"/>
    <w:lvl w:ilvl="0">
      <w:start w:val="5"/>
      <w:numFmt w:val="decimal"/>
      <w:lvlText w:val="2.%1."/>
      <w:legacy w:legacy="1" w:legacySpace="0" w:legacyIndent="596"/>
      <w:lvlJc w:val="left"/>
      <w:pPr>
        <w:ind w:left="0" w:firstLine="0"/>
      </w:pPr>
      <w:rPr>
        <w:rFonts w:ascii="Times New Roman" w:hAnsi="Times New Roman" w:cs="Times New Roman" w:hint="default"/>
      </w:rPr>
    </w:lvl>
  </w:abstractNum>
  <w:abstractNum w:abstractNumId="11">
    <w:nsid w:val="7D697D16"/>
    <w:multiLevelType w:val="singleLevel"/>
    <w:tmpl w:val="34B0B9B4"/>
    <w:lvl w:ilvl="0">
      <w:start w:val="3"/>
      <w:numFmt w:val="decimal"/>
      <w:lvlText w:val="2.%1."/>
      <w:legacy w:legacy="1" w:legacySpace="0" w:legacyIndent="534"/>
      <w:lvlJc w:val="left"/>
      <w:pPr>
        <w:ind w:left="0" w:firstLine="0"/>
      </w:pPr>
      <w:rPr>
        <w:rFonts w:ascii="Times New Roman" w:hAnsi="Times New Roman" w:cs="Times New Roman" w:hint="default"/>
      </w:rPr>
    </w:lvl>
  </w:abstractNum>
  <w:num w:numId="1">
    <w:abstractNumId w:val="1"/>
    <w:lvlOverride w:ilvl="0">
      <w:startOverride w:val="2"/>
    </w:lvlOverride>
  </w:num>
  <w:num w:numId="2">
    <w:abstractNumId w:val="0"/>
    <w:lvlOverride w:ilvl="0">
      <w:lvl w:ilvl="0">
        <w:numFmt w:val="bullet"/>
        <w:lvlText w:val="-"/>
        <w:legacy w:legacy="1" w:legacySpace="0" w:legacyIndent="859"/>
        <w:lvlJc w:val="left"/>
        <w:pPr>
          <w:ind w:left="0" w:firstLine="0"/>
        </w:pPr>
        <w:rPr>
          <w:rFonts w:ascii="Times New Roman" w:hAnsi="Times New Roman" w:cs="Times New Roman" w:hint="default"/>
        </w:rPr>
      </w:lvl>
    </w:lvlOverride>
  </w:num>
  <w:num w:numId="3">
    <w:abstractNumId w:val="0"/>
    <w:lvlOverride w:ilvl="0">
      <w:lvl w:ilvl="0">
        <w:numFmt w:val="bullet"/>
        <w:lvlText w:val="-"/>
        <w:legacy w:legacy="1" w:legacySpace="0" w:legacyIndent="163"/>
        <w:lvlJc w:val="left"/>
        <w:pPr>
          <w:ind w:left="0" w:firstLine="0"/>
        </w:pPr>
        <w:rPr>
          <w:rFonts w:ascii="Times New Roman" w:hAnsi="Times New Roman" w:cs="Times New Roman" w:hint="default"/>
        </w:rPr>
      </w:lvl>
    </w:lvlOverride>
  </w:num>
  <w:num w:numId="4">
    <w:abstractNumId w:val="11"/>
    <w:lvlOverride w:ilvl="0">
      <w:startOverride w:val="3"/>
    </w:lvlOverride>
  </w:num>
  <w:num w:numId="5">
    <w:abstractNumId w:val="10"/>
    <w:lvlOverride w:ilvl="0">
      <w:startOverride w:val="5"/>
    </w:lvlOverride>
  </w:num>
  <w:num w:numId="6">
    <w:abstractNumId w:val="5"/>
    <w:lvlOverride w:ilvl="0">
      <w:startOverride w:val="3"/>
    </w:lvlOverride>
  </w:num>
  <w:num w:numId="7">
    <w:abstractNumId w:val="0"/>
    <w:lvlOverride w:ilvl="0">
      <w:lvl w:ilvl="0">
        <w:numFmt w:val="bullet"/>
        <w:lvlText w:val="-"/>
        <w:legacy w:legacy="1" w:legacySpace="0" w:legacyIndent="175"/>
        <w:lvlJc w:val="left"/>
        <w:pPr>
          <w:ind w:left="0" w:firstLine="0"/>
        </w:pPr>
        <w:rPr>
          <w:rFonts w:ascii="Times New Roman" w:hAnsi="Times New Roman" w:cs="Times New Roman" w:hint="default"/>
        </w:rPr>
      </w:lvl>
    </w:lvlOverride>
  </w:num>
  <w:num w:numId="8">
    <w:abstractNumId w:val="0"/>
    <w:lvlOverride w:ilvl="0">
      <w:lvl w:ilvl="0">
        <w:numFmt w:val="bullet"/>
        <w:lvlText w:val="-"/>
        <w:legacy w:legacy="1" w:legacySpace="0" w:legacyIndent="159"/>
        <w:lvlJc w:val="left"/>
        <w:pPr>
          <w:ind w:left="0" w:firstLine="0"/>
        </w:pPr>
        <w:rPr>
          <w:rFonts w:ascii="Times New Roman" w:hAnsi="Times New Roman" w:cs="Times New Roman" w:hint="default"/>
        </w:rPr>
      </w:lvl>
    </w:lvlOverride>
  </w:num>
  <w:num w:numId="9">
    <w:abstractNumId w:val="0"/>
    <w:lvlOverride w:ilvl="0">
      <w:lvl w:ilvl="0">
        <w:numFmt w:val="bullet"/>
        <w:lvlText w:val="-"/>
        <w:legacy w:legacy="1" w:legacySpace="0" w:legacyIndent="158"/>
        <w:lvlJc w:val="left"/>
        <w:pPr>
          <w:ind w:left="0" w:firstLine="0"/>
        </w:pPr>
        <w:rPr>
          <w:rFonts w:ascii="Times New Roman" w:hAnsi="Times New Roman" w:cs="Times New Roman" w:hint="default"/>
        </w:rPr>
      </w:lvl>
    </w:lvlOverride>
  </w:num>
  <w:num w:numId="10">
    <w:abstractNumId w:val="0"/>
    <w:lvlOverride w:ilvl="0">
      <w:lvl w:ilvl="0">
        <w:numFmt w:val="bullet"/>
        <w:lvlText w:val="-"/>
        <w:legacy w:legacy="1" w:legacySpace="0" w:legacyIndent="177"/>
        <w:lvlJc w:val="left"/>
        <w:pPr>
          <w:ind w:left="0" w:firstLine="0"/>
        </w:pPr>
        <w:rPr>
          <w:rFonts w:ascii="Times New Roman" w:hAnsi="Times New Roman" w:cs="Times New Roman" w:hint="default"/>
        </w:rPr>
      </w:lvl>
    </w:lvlOverride>
  </w:num>
  <w:num w:numId="11">
    <w:abstractNumId w:val="6"/>
    <w:lvlOverride w:ilvl="0">
      <w:startOverride w:val="1"/>
    </w:lvlOverride>
  </w:num>
  <w:num w:numId="12">
    <w:abstractNumId w:val="8"/>
    <w:lvlOverride w:ilvl="0">
      <w:startOverride w:val="2"/>
    </w:lvlOverride>
  </w:num>
  <w:num w:numId="13">
    <w:abstractNumId w:val="3"/>
    <w:lvlOverride w:ilvl="0">
      <w:startOverride w:val="6"/>
    </w:lvlOverride>
  </w:num>
  <w:num w:numId="14">
    <w:abstractNumId w:val="7"/>
    <w:lvlOverride w:ilvl="0">
      <w:startOverride w:val="1"/>
    </w:lvlOverride>
  </w:num>
  <w:num w:numId="15">
    <w:abstractNumId w:val="2"/>
    <w:lvlOverride w:ilvl="0">
      <w:startOverride w:val="6"/>
    </w:lvlOverride>
  </w:num>
  <w:num w:numId="16">
    <w:abstractNumId w:val="9"/>
    <w:lvlOverride w:ilvl="0">
      <w:startOverride w:val="1"/>
    </w:lvlOverride>
  </w:num>
  <w:num w:numId="17">
    <w:abstractNumId w:val="4"/>
    <w:lvlOverride w:ilvl="0">
      <w:startOverride w:val="5"/>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useFELayout/>
  </w:compat>
  <w:rsids>
    <w:rsidRoot w:val="00AE3BC2"/>
    <w:rsid w:val="000519A3"/>
    <w:rsid w:val="000B4C5B"/>
    <w:rsid w:val="000B7CE2"/>
    <w:rsid w:val="00105EA6"/>
    <w:rsid w:val="00117EB2"/>
    <w:rsid w:val="001B4AFC"/>
    <w:rsid w:val="001D7E85"/>
    <w:rsid w:val="001E0FB7"/>
    <w:rsid w:val="00210B4D"/>
    <w:rsid w:val="00252A66"/>
    <w:rsid w:val="00333473"/>
    <w:rsid w:val="003559A5"/>
    <w:rsid w:val="00360404"/>
    <w:rsid w:val="0039110B"/>
    <w:rsid w:val="003B3902"/>
    <w:rsid w:val="003C12B9"/>
    <w:rsid w:val="00490552"/>
    <w:rsid w:val="004A2E91"/>
    <w:rsid w:val="00504FCD"/>
    <w:rsid w:val="00685061"/>
    <w:rsid w:val="006A70CC"/>
    <w:rsid w:val="007401C0"/>
    <w:rsid w:val="00766F17"/>
    <w:rsid w:val="007A29F5"/>
    <w:rsid w:val="007A63C4"/>
    <w:rsid w:val="007C0F96"/>
    <w:rsid w:val="007E31B4"/>
    <w:rsid w:val="007F3228"/>
    <w:rsid w:val="00817008"/>
    <w:rsid w:val="008416BD"/>
    <w:rsid w:val="00874552"/>
    <w:rsid w:val="008A0879"/>
    <w:rsid w:val="008F740E"/>
    <w:rsid w:val="00923CD3"/>
    <w:rsid w:val="009411B3"/>
    <w:rsid w:val="009A1715"/>
    <w:rsid w:val="009E7CDB"/>
    <w:rsid w:val="00A30316"/>
    <w:rsid w:val="00A44905"/>
    <w:rsid w:val="00AA013A"/>
    <w:rsid w:val="00AD7B3A"/>
    <w:rsid w:val="00AE3BC2"/>
    <w:rsid w:val="00BD250E"/>
    <w:rsid w:val="00BF342E"/>
    <w:rsid w:val="00C25A43"/>
    <w:rsid w:val="00C41698"/>
    <w:rsid w:val="00C54333"/>
    <w:rsid w:val="00C57106"/>
    <w:rsid w:val="00C77515"/>
    <w:rsid w:val="00C77EBE"/>
    <w:rsid w:val="00CD552D"/>
    <w:rsid w:val="00CE2C79"/>
    <w:rsid w:val="00CF4A63"/>
    <w:rsid w:val="00D0340F"/>
    <w:rsid w:val="00D16A45"/>
    <w:rsid w:val="00D3220F"/>
    <w:rsid w:val="00D812FD"/>
    <w:rsid w:val="00D9726D"/>
    <w:rsid w:val="00E14829"/>
    <w:rsid w:val="00E67176"/>
    <w:rsid w:val="00E90B47"/>
    <w:rsid w:val="00EC2736"/>
    <w:rsid w:val="00EF142C"/>
    <w:rsid w:val="00F255D0"/>
    <w:rsid w:val="00F61AAB"/>
    <w:rsid w:val="00FC0A32"/>
    <w:rsid w:val="00FF75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en-US" w:eastAsia="en-US" w:bidi="en-US"/>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3BC2"/>
    <w:pPr>
      <w:widowControl/>
    </w:pPr>
    <w:rPr>
      <w:rFonts w:ascii="Times New Roman" w:eastAsia="Times New Roman" w:hAnsi="Times New Roman" w:cs="Times New Roman"/>
      <w:lang w:val="ru-RU" w:eastAsia="ru-RU" w:bidi="ar-SA"/>
    </w:rPr>
  </w:style>
  <w:style w:type="paragraph" w:styleId="1">
    <w:name w:val="heading 1"/>
    <w:basedOn w:val="a"/>
    <w:next w:val="a"/>
    <w:link w:val="10"/>
    <w:uiPriority w:val="9"/>
    <w:qFormat/>
    <w:rsid w:val="009A171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49055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49055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49055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9A1715"/>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A1715"/>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49055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490552"/>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490552"/>
    <w:rPr>
      <w:rFonts w:asciiTheme="majorHAnsi" w:eastAsiaTheme="majorEastAsia" w:hAnsiTheme="majorHAnsi" w:cstheme="majorBidi"/>
      <w:b/>
      <w:bCs/>
      <w:i/>
      <w:iCs/>
      <w:color w:val="4F81BD" w:themeColor="accent1"/>
    </w:rPr>
  </w:style>
  <w:style w:type="paragraph" w:styleId="a3">
    <w:name w:val="Title"/>
    <w:basedOn w:val="a"/>
    <w:link w:val="a4"/>
    <w:uiPriority w:val="10"/>
    <w:qFormat/>
    <w:rsid w:val="0049055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490552"/>
    <w:rPr>
      <w:rFonts w:asciiTheme="majorHAnsi" w:eastAsiaTheme="majorEastAsia" w:hAnsiTheme="majorHAnsi" w:cstheme="majorBidi"/>
      <w:color w:val="17365D" w:themeColor="text2" w:themeShade="BF"/>
      <w:spacing w:val="5"/>
      <w:kern w:val="28"/>
      <w:sz w:val="52"/>
      <w:szCs w:val="52"/>
    </w:rPr>
  </w:style>
  <w:style w:type="paragraph" w:styleId="a5">
    <w:name w:val="No Spacing"/>
    <w:link w:val="a6"/>
    <w:uiPriority w:val="1"/>
    <w:qFormat/>
    <w:rsid w:val="00490552"/>
    <w:rPr>
      <w:color w:val="000000"/>
    </w:rPr>
  </w:style>
  <w:style w:type="character" w:customStyle="1" w:styleId="a6">
    <w:name w:val="Без интервала Знак"/>
    <w:link w:val="a5"/>
    <w:uiPriority w:val="1"/>
    <w:locked/>
    <w:rsid w:val="00490552"/>
    <w:rPr>
      <w:color w:val="000000"/>
    </w:rPr>
  </w:style>
  <w:style w:type="paragraph" w:styleId="a7">
    <w:name w:val="List Paragraph"/>
    <w:basedOn w:val="a"/>
    <w:uiPriority w:val="34"/>
    <w:qFormat/>
    <w:rsid w:val="00490552"/>
    <w:pPr>
      <w:ind w:left="720"/>
      <w:contextualSpacing/>
    </w:pPr>
    <w:rPr>
      <w:color w:val="000000"/>
    </w:rPr>
  </w:style>
  <w:style w:type="paragraph" w:customStyle="1" w:styleId="S">
    <w:name w:val="S_Обычный"/>
    <w:basedOn w:val="a"/>
    <w:link w:val="S0"/>
    <w:rsid w:val="00490552"/>
    <w:pPr>
      <w:spacing w:line="360" w:lineRule="auto"/>
      <w:ind w:left="482" w:firstLine="567"/>
      <w:jc w:val="both"/>
    </w:pPr>
  </w:style>
  <w:style w:type="character" w:customStyle="1" w:styleId="S0">
    <w:name w:val="S_Обычный Знак"/>
    <w:link w:val="S"/>
    <w:locked/>
    <w:rsid w:val="00490552"/>
    <w:rPr>
      <w:rFonts w:ascii="Times New Roman" w:eastAsia="Times New Roman" w:hAnsi="Times New Roman" w:cs="Times New Roman"/>
      <w:sz w:val="24"/>
      <w:szCs w:val="24"/>
      <w:lang w:val="en-US" w:eastAsia="ru-RU"/>
    </w:rPr>
  </w:style>
  <w:style w:type="character" w:customStyle="1" w:styleId="50">
    <w:name w:val="Заголовок 5 Знак"/>
    <w:basedOn w:val="a0"/>
    <w:link w:val="5"/>
    <w:uiPriority w:val="9"/>
    <w:semiHidden/>
    <w:rsid w:val="009A1715"/>
    <w:rPr>
      <w:rFonts w:asciiTheme="majorHAnsi" w:eastAsiaTheme="majorEastAsia" w:hAnsiTheme="majorHAnsi" w:cstheme="majorBidi"/>
      <w:color w:val="243F60" w:themeColor="accent1" w:themeShade="7F"/>
    </w:rPr>
  </w:style>
  <w:style w:type="paragraph" w:styleId="a8">
    <w:name w:val="Balloon Text"/>
    <w:basedOn w:val="a"/>
    <w:link w:val="a9"/>
    <w:uiPriority w:val="99"/>
    <w:semiHidden/>
    <w:unhideWhenUsed/>
    <w:rsid w:val="00AE3BC2"/>
    <w:rPr>
      <w:rFonts w:ascii="Tahoma" w:hAnsi="Tahoma" w:cs="Tahoma"/>
      <w:sz w:val="16"/>
      <w:szCs w:val="16"/>
    </w:rPr>
  </w:style>
  <w:style w:type="character" w:customStyle="1" w:styleId="a9">
    <w:name w:val="Текст выноски Знак"/>
    <w:basedOn w:val="a0"/>
    <w:link w:val="a8"/>
    <w:uiPriority w:val="99"/>
    <w:semiHidden/>
    <w:rsid w:val="00AE3BC2"/>
    <w:rPr>
      <w:rFonts w:ascii="Tahoma" w:eastAsia="Times New Roman" w:hAnsi="Tahoma" w:cs="Tahoma"/>
      <w:sz w:val="16"/>
      <w:szCs w:val="16"/>
      <w:lang w:val="ru-RU" w:eastAsia="ru-RU"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685061"/>
    <w:pPr>
      <w:spacing w:before="100" w:beforeAutospacing="1" w:after="100" w:afterAutospacing="1"/>
    </w:pPr>
    <w:rPr>
      <w:rFonts w:ascii="Tahoma" w:hAnsi="Tahoma"/>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3096</Words>
  <Characters>17651</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20706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2019-12-26T04:48:00Z</cp:lastPrinted>
  <dcterms:created xsi:type="dcterms:W3CDTF">2020-02-06T08:55:00Z</dcterms:created>
  <dcterms:modified xsi:type="dcterms:W3CDTF">2020-02-06T08:55:00Z</dcterms:modified>
</cp:coreProperties>
</file>